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096" w:rsidRPr="00383096" w:rsidRDefault="00383096" w:rsidP="00383096">
      <w:pPr>
        <w:pStyle w:val="Nadpisobsahu"/>
        <w:jc w:val="both"/>
        <w:rPr>
          <w:rFonts w:ascii="Arial" w:hAnsi="Arial" w:cs="Arial"/>
          <w:caps/>
          <w:color w:val="auto"/>
          <w:lang w:val="cs-CZ"/>
        </w:rPr>
      </w:pPr>
      <w:r w:rsidRPr="00383096">
        <w:rPr>
          <w:rFonts w:ascii="Arial" w:hAnsi="Arial" w:cs="Arial"/>
          <w:caps/>
          <w:color w:val="auto"/>
        </w:rPr>
        <w:t>Obsah</w:t>
      </w:r>
      <w:r w:rsidRPr="00383096">
        <w:rPr>
          <w:rFonts w:ascii="Arial" w:hAnsi="Arial" w:cs="Arial"/>
          <w:caps/>
          <w:color w:val="auto"/>
          <w:lang w:val="cs-CZ"/>
        </w:rPr>
        <w:t>:</w:t>
      </w:r>
    </w:p>
    <w:p w:rsidR="00383096" w:rsidRPr="00383096" w:rsidRDefault="00383096" w:rsidP="00383096"/>
    <w:p w:rsidR="00383096" w:rsidRPr="00383096" w:rsidRDefault="00383096" w:rsidP="00383096"/>
    <w:p w:rsidR="00D93026" w:rsidRDefault="00383096">
      <w:pPr>
        <w:pStyle w:val="Obsah1"/>
        <w:rPr>
          <w:rFonts w:asciiTheme="minorHAnsi" w:eastAsiaTheme="minorEastAsia" w:hAnsiTheme="minorHAnsi" w:cstheme="minorBidi"/>
          <w:noProof/>
          <w:lang w:eastAsia="cs-CZ"/>
        </w:rPr>
      </w:pPr>
      <w:r w:rsidRPr="00DB2CE2">
        <w:rPr>
          <w:rFonts w:ascii="Arial" w:hAnsi="Arial" w:cs="Arial"/>
          <w:highlight w:val="yellow"/>
        </w:rPr>
        <w:fldChar w:fldCharType="begin"/>
      </w:r>
      <w:r w:rsidRPr="00DB2CE2">
        <w:rPr>
          <w:rFonts w:ascii="Arial" w:hAnsi="Arial" w:cs="Arial"/>
          <w:highlight w:val="yellow"/>
        </w:rPr>
        <w:instrText xml:space="preserve"> TOC \h \z \t "DPLUS_1;1;DPLUS_a;3;DPLUS_1.1;2" </w:instrText>
      </w:r>
      <w:r w:rsidRPr="00DB2CE2">
        <w:rPr>
          <w:rFonts w:ascii="Arial" w:hAnsi="Arial" w:cs="Arial"/>
          <w:highlight w:val="yellow"/>
        </w:rPr>
        <w:fldChar w:fldCharType="separate"/>
      </w:r>
      <w:hyperlink w:anchor="_Toc531624598" w:history="1">
        <w:r w:rsidR="00D93026" w:rsidRPr="00976C2C">
          <w:rPr>
            <w:rStyle w:val="Hypertextovodkaz"/>
            <w:noProof/>
            <w14:scene3d>
              <w14:camera w14:prst="orthographicFront"/>
              <w14:lightRig w14:rig="threePt" w14:dir="t">
                <w14:rot w14:lat="0" w14:lon="0" w14:rev="0"/>
              </w14:lightRig>
            </w14:scene3d>
          </w:rPr>
          <w:t>1.</w:t>
        </w:r>
        <w:r w:rsidR="00D93026">
          <w:rPr>
            <w:rFonts w:asciiTheme="minorHAnsi" w:eastAsiaTheme="minorEastAsia" w:hAnsiTheme="minorHAnsi" w:cstheme="minorBidi"/>
            <w:noProof/>
            <w:lang w:eastAsia="cs-CZ"/>
          </w:rPr>
          <w:tab/>
        </w:r>
        <w:r w:rsidR="00D93026" w:rsidRPr="00976C2C">
          <w:rPr>
            <w:rStyle w:val="Hypertextovodkaz"/>
            <w:noProof/>
          </w:rPr>
          <w:t>Úvod</w:t>
        </w:r>
        <w:r w:rsidR="00D93026">
          <w:rPr>
            <w:noProof/>
            <w:webHidden/>
          </w:rPr>
          <w:tab/>
        </w:r>
        <w:r w:rsidR="00D93026">
          <w:rPr>
            <w:noProof/>
            <w:webHidden/>
          </w:rPr>
          <w:fldChar w:fldCharType="begin"/>
        </w:r>
        <w:r w:rsidR="00D93026">
          <w:rPr>
            <w:noProof/>
            <w:webHidden/>
          </w:rPr>
          <w:instrText xml:space="preserve"> PAGEREF _Toc531624598 \h </w:instrText>
        </w:r>
        <w:r w:rsidR="00D93026">
          <w:rPr>
            <w:noProof/>
            <w:webHidden/>
          </w:rPr>
        </w:r>
        <w:r w:rsidR="00D93026">
          <w:rPr>
            <w:noProof/>
            <w:webHidden/>
          </w:rPr>
          <w:fldChar w:fldCharType="separate"/>
        </w:r>
        <w:r w:rsidR="00D93026">
          <w:rPr>
            <w:noProof/>
            <w:webHidden/>
          </w:rPr>
          <w:t>2</w:t>
        </w:r>
        <w:r w:rsidR="00D93026">
          <w:rPr>
            <w:noProof/>
            <w:webHidden/>
          </w:rPr>
          <w:fldChar w:fldCharType="end"/>
        </w:r>
      </w:hyperlink>
    </w:p>
    <w:p w:rsidR="00D93026" w:rsidRDefault="00D93026">
      <w:pPr>
        <w:pStyle w:val="Obsah1"/>
        <w:rPr>
          <w:rFonts w:asciiTheme="minorHAnsi" w:eastAsiaTheme="minorEastAsia" w:hAnsiTheme="minorHAnsi" w:cstheme="minorBidi"/>
          <w:noProof/>
          <w:lang w:eastAsia="cs-CZ"/>
        </w:rPr>
      </w:pPr>
      <w:hyperlink w:anchor="_Toc531624599" w:history="1">
        <w:r w:rsidRPr="00976C2C">
          <w:rPr>
            <w:rStyle w:val="Hypertextovodkaz"/>
            <w:noProof/>
            <w14:scene3d>
              <w14:camera w14:prst="orthographicFront"/>
              <w14:lightRig w14:rig="threePt" w14:dir="t">
                <w14:rot w14:lat="0" w14:lon="0" w14:rev="0"/>
              </w14:lightRig>
            </w14:scene3d>
          </w:rPr>
          <w:t>2.</w:t>
        </w:r>
        <w:r>
          <w:rPr>
            <w:rFonts w:asciiTheme="minorHAnsi" w:eastAsiaTheme="minorEastAsia" w:hAnsiTheme="minorHAnsi" w:cstheme="minorBidi"/>
            <w:noProof/>
            <w:lang w:eastAsia="cs-CZ"/>
          </w:rPr>
          <w:tab/>
        </w:r>
        <w:r w:rsidRPr="00976C2C">
          <w:rPr>
            <w:rStyle w:val="Hypertextovodkaz"/>
            <w:noProof/>
          </w:rPr>
          <w:t>Výchozí podklady</w:t>
        </w:r>
        <w:r>
          <w:rPr>
            <w:noProof/>
            <w:webHidden/>
          </w:rPr>
          <w:tab/>
        </w:r>
        <w:r>
          <w:rPr>
            <w:noProof/>
            <w:webHidden/>
          </w:rPr>
          <w:fldChar w:fldCharType="begin"/>
        </w:r>
        <w:r>
          <w:rPr>
            <w:noProof/>
            <w:webHidden/>
          </w:rPr>
          <w:instrText xml:space="preserve"> PAGEREF _Toc531624599 \h </w:instrText>
        </w:r>
        <w:r>
          <w:rPr>
            <w:noProof/>
            <w:webHidden/>
          </w:rPr>
        </w:r>
        <w:r>
          <w:rPr>
            <w:noProof/>
            <w:webHidden/>
          </w:rPr>
          <w:fldChar w:fldCharType="separate"/>
        </w:r>
        <w:r>
          <w:rPr>
            <w:noProof/>
            <w:webHidden/>
          </w:rPr>
          <w:t>2</w:t>
        </w:r>
        <w:r>
          <w:rPr>
            <w:noProof/>
            <w:webHidden/>
          </w:rPr>
          <w:fldChar w:fldCharType="end"/>
        </w:r>
      </w:hyperlink>
    </w:p>
    <w:p w:rsidR="00D93026" w:rsidRDefault="00D93026">
      <w:pPr>
        <w:pStyle w:val="Obsah1"/>
        <w:rPr>
          <w:rFonts w:asciiTheme="minorHAnsi" w:eastAsiaTheme="minorEastAsia" w:hAnsiTheme="minorHAnsi" w:cstheme="minorBidi"/>
          <w:noProof/>
          <w:lang w:eastAsia="cs-CZ"/>
        </w:rPr>
      </w:pPr>
      <w:hyperlink w:anchor="_Toc531624600" w:history="1">
        <w:r w:rsidRPr="00976C2C">
          <w:rPr>
            <w:rStyle w:val="Hypertextovodkaz"/>
            <w:noProof/>
            <w14:scene3d>
              <w14:camera w14:prst="orthographicFront"/>
              <w14:lightRig w14:rig="threePt" w14:dir="t">
                <w14:rot w14:lat="0" w14:lon="0" w14:rev="0"/>
              </w14:lightRig>
            </w14:scene3d>
          </w:rPr>
          <w:t>3.</w:t>
        </w:r>
        <w:r>
          <w:rPr>
            <w:rFonts w:asciiTheme="minorHAnsi" w:eastAsiaTheme="minorEastAsia" w:hAnsiTheme="minorHAnsi" w:cstheme="minorBidi"/>
            <w:noProof/>
            <w:lang w:eastAsia="cs-CZ"/>
          </w:rPr>
          <w:tab/>
        </w:r>
        <w:r w:rsidRPr="00976C2C">
          <w:rPr>
            <w:rStyle w:val="Hypertextovodkaz"/>
            <w:noProof/>
          </w:rPr>
          <w:t>Konstrukční řešení</w:t>
        </w:r>
        <w:r>
          <w:rPr>
            <w:noProof/>
            <w:webHidden/>
          </w:rPr>
          <w:tab/>
        </w:r>
        <w:r>
          <w:rPr>
            <w:noProof/>
            <w:webHidden/>
          </w:rPr>
          <w:fldChar w:fldCharType="begin"/>
        </w:r>
        <w:r>
          <w:rPr>
            <w:noProof/>
            <w:webHidden/>
          </w:rPr>
          <w:instrText xml:space="preserve"> PAGEREF _Toc531624600 \h </w:instrText>
        </w:r>
        <w:r>
          <w:rPr>
            <w:noProof/>
            <w:webHidden/>
          </w:rPr>
        </w:r>
        <w:r>
          <w:rPr>
            <w:noProof/>
            <w:webHidden/>
          </w:rPr>
          <w:fldChar w:fldCharType="separate"/>
        </w:r>
        <w:r>
          <w:rPr>
            <w:noProof/>
            <w:webHidden/>
          </w:rPr>
          <w:t>2</w:t>
        </w:r>
        <w:r>
          <w:rPr>
            <w:noProof/>
            <w:webHidden/>
          </w:rPr>
          <w:fldChar w:fldCharType="end"/>
        </w:r>
      </w:hyperlink>
    </w:p>
    <w:p w:rsidR="00D93026" w:rsidRDefault="00D93026">
      <w:pPr>
        <w:pStyle w:val="Obsah1"/>
        <w:rPr>
          <w:rFonts w:asciiTheme="minorHAnsi" w:eastAsiaTheme="minorEastAsia" w:hAnsiTheme="minorHAnsi" w:cstheme="minorBidi"/>
          <w:noProof/>
          <w:lang w:eastAsia="cs-CZ"/>
        </w:rPr>
      </w:pPr>
      <w:hyperlink w:anchor="_Toc531624601" w:history="1">
        <w:r w:rsidRPr="00976C2C">
          <w:rPr>
            <w:rStyle w:val="Hypertextovodkaz"/>
            <w:noProof/>
            <w14:scene3d>
              <w14:camera w14:prst="orthographicFront"/>
              <w14:lightRig w14:rig="threePt" w14:dir="t">
                <w14:rot w14:lat="0" w14:lon="0" w14:rev="0"/>
              </w14:lightRig>
            </w14:scene3d>
          </w:rPr>
          <w:t>4.</w:t>
        </w:r>
        <w:r>
          <w:rPr>
            <w:rFonts w:asciiTheme="minorHAnsi" w:eastAsiaTheme="minorEastAsia" w:hAnsiTheme="minorHAnsi" w:cstheme="minorBidi"/>
            <w:noProof/>
            <w:lang w:eastAsia="cs-CZ"/>
          </w:rPr>
          <w:tab/>
        </w:r>
        <w:r w:rsidRPr="00976C2C">
          <w:rPr>
            <w:rStyle w:val="Hypertextovodkaz"/>
            <w:noProof/>
          </w:rPr>
          <w:t>Bourací práce</w:t>
        </w:r>
        <w:r>
          <w:rPr>
            <w:noProof/>
            <w:webHidden/>
          </w:rPr>
          <w:tab/>
        </w:r>
        <w:r>
          <w:rPr>
            <w:noProof/>
            <w:webHidden/>
          </w:rPr>
          <w:fldChar w:fldCharType="begin"/>
        </w:r>
        <w:r>
          <w:rPr>
            <w:noProof/>
            <w:webHidden/>
          </w:rPr>
          <w:instrText xml:space="preserve"> PAGEREF _Toc531624601 \h </w:instrText>
        </w:r>
        <w:r>
          <w:rPr>
            <w:noProof/>
            <w:webHidden/>
          </w:rPr>
        </w:r>
        <w:r>
          <w:rPr>
            <w:noProof/>
            <w:webHidden/>
          </w:rPr>
          <w:fldChar w:fldCharType="separate"/>
        </w:r>
        <w:r>
          <w:rPr>
            <w:noProof/>
            <w:webHidden/>
          </w:rPr>
          <w:t>3</w:t>
        </w:r>
        <w:r>
          <w:rPr>
            <w:noProof/>
            <w:webHidden/>
          </w:rPr>
          <w:fldChar w:fldCharType="end"/>
        </w:r>
      </w:hyperlink>
    </w:p>
    <w:p w:rsidR="00D93026" w:rsidRDefault="00D93026">
      <w:pPr>
        <w:pStyle w:val="Obsah1"/>
        <w:rPr>
          <w:rFonts w:asciiTheme="minorHAnsi" w:eastAsiaTheme="minorEastAsia" w:hAnsiTheme="minorHAnsi" w:cstheme="minorBidi"/>
          <w:noProof/>
          <w:lang w:eastAsia="cs-CZ"/>
        </w:rPr>
      </w:pPr>
      <w:hyperlink w:anchor="_Toc531624602" w:history="1">
        <w:r w:rsidRPr="00976C2C">
          <w:rPr>
            <w:rStyle w:val="Hypertextovodkaz"/>
            <w:noProof/>
            <w14:scene3d>
              <w14:camera w14:prst="orthographicFront"/>
              <w14:lightRig w14:rig="threePt" w14:dir="t">
                <w14:rot w14:lat="0" w14:lon="0" w14:rev="0"/>
              </w14:lightRig>
            </w14:scene3d>
          </w:rPr>
          <w:t>5.</w:t>
        </w:r>
        <w:r>
          <w:rPr>
            <w:rFonts w:asciiTheme="minorHAnsi" w:eastAsiaTheme="minorEastAsia" w:hAnsiTheme="minorHAnsi" w:cstheme="minorBidi"/>
            <w:noProof/>
            <w:lang w:eastAsia="cs-CZ"/>
          </w:rPr>
          <w:tab/>
        </w:r>
        <w:r w:rsidRPr="00976C2C">
          <w:rPr>
            <w:rStyle w:val="Hypertextovodkaz"/>
            <w:noProof/>
          </w:rPr>
          <w:t>Technický popis</w:t>
        </w:r>
        <w:r>
          <w:rPr>
            <w:noProof/>
            <w:webHidden/>
          </w:rPr>
          <w:tab/>
        </w:r>
        <w:r>
          <w:rPr>
            <w:noProof/>
            <w:webHidden/>
          </w:rPr>
          <w:fldChar w:fldCharType="begin"/>
        </w:r>
        <w:r>
          <w:rPr>
            <w:noProof/>
            <w:webHidden/>
          </w:rPr>
          <w:instrText xml:space="preserve"> PAGEREF _Toc531624602 \h </w:instrText>
        </w:r>
        <w:r>
          <w:rPr>
            <w:noProof/>
            <w:webHidden/>
          </w:rPr>
        </w:r>
        <w:r>
          <w:rPr>
            <w:noProof/>
            <w:webHidden/>
          </w:rPr>
          <w:fldChar w:fldCharType="separate"/>
        </w:r>
        <w:r>
          <w:rPr>
            <w:noProof/>
            <w:webHidden/>
          </w:rPr>
          <w:t>3</w:t>
        </w:r>
        <w:r>
          <w:rPr>
            <w:noProof/>
            <w:webHidden/>
          </w:rPr>
          <w:fldChar w:fldCharType="end"/>
        </w:r>
      </w:hyperlink>
    </w:p>
    <w:p w:rsidR="00D93026" w:rsidRDefault="00D93026">
      <w:pPr>
        <w:pStyle w:val="Obsah2"/>
        <w:rPr>
          <w:rFonts w:asciiTheme="minorHAnsi" w:eastAsiaTheme="minorEastAsia" w:hAnsiTheme="minorHAnsi" w:cstheme="minorBidi"/>
          <w:noProof/>
          <w:lang w:eastAsia="cs-CZ"/>
        </w:rPr>
      </w:pPr>
      <w:hyperlink w:anchor="_Toc531624603" w:history="1">
        <w:r w:rsidRPr="00976C2C">
          <w:rPr>
            <w:rStyle w:val="Hypertextovodkaz"/>
            <w:noProof/>
          </w:rPr>
          <w:t>5.1.</w:t>
        </w:r>
        <w:r>
          <w:rPr>
            <w:rFonts w:asciiTheme="minorHAnsi" w:eastAsiaTheme="minorEastAsia" w:hAnsiTheme="minorHAnsi" w:cstheme="minorBidi"/>
            <w:noProof/>
            <w:lang w:eastAsia="cs-CZ"/>
          </w:rPr>
          <w:tab/>
        </w:r>
        <w:r w:rsidRPr="00976C2C">
          <w:rPr>
            <w:rStyle w:val="Hypertextovodkaz"/>
            <w:noProof/>
          </w:rPr>
          <w:t>Zemní práce</w:t>
        </w:r>
        <w:r>
          <w:rPr>
            <w:noProof/>
            <w:webHidden/>
          </w:rPr>
          <w:tab/>
        </w:r>
        <w:r>
          <w:rPr>
            <w:noProof/>
            <w:webHidden/>
          </w:rPr>
          <w:fldChar w:fldCharType="begin"/>
        </w:r>
        <w:r>
          <w:rPr>
            <w:noProof/>
            <w:webHidden/>
          </w:rPr>
          <w:instrText xml:space="preserve"> PAGEREF _Toc531624603 \h </w:instrText>
        </w:r>
        <w:r>
          <w:rPr>
            <w:noProof/>
            <w:webHidden/>
          </w:rPr>
        </w:r>
        <w:r>
          <w:rPr>
            <w:noProof/>
            <w:webHidden/>
          </w:rPr>
          <w:fldChar w:fldCharType="separate"/>
        </w:r>
        <w:r>
          <w:rPr>
            <w:noProof/>
            <w:webHidden/>
          </w:rPr>
          <w:t>3</w:t>
        </w:r>
        <w:r>
          <w:rPr>
            <w:noProof/>
            <w:webHidden/>
          </w:rPr>
          <w:fldChar w:fldCharType="end"/>
        </w:r>
      </w:hyperlink>
    </w:p>
    <w:p w:rsidR="00D93026" w:rsidRDefault="00D93026">
      <w:pPr>
        <w:pStyle w:val="Obsah2"/>
        <w:rPr>
          <w:rFonts w:asciiTheme="minorHAnsi" w:eastAsiaTheme="minorEastAsia" w:hAnsiTheme="minorHAnsi" w:cstheme="minorBidi"/>
          <w:noProof/>
          <w:lang w:eastAsia="cs-CZ"/>
        </w:rPr>
      </w:pPr>
      <w:hyperlink w:anchor="_Toc531624604" w:history="1">
        <w:r w:rsidRPr="00976C2C">
          <w:rPr>
            <w:rStyle w:val="Hypertextovodkaz"/>
            <w:noProof/>
          </w:rPr>
          <w:t>5.2.</w:t>
        </w:r>
        <w:r>
          <w:rPr>
            <w:rFonts w:asciiTheme="minorHAnsi" w:eastAsiaTheme="minorEastAsia" w:hAnsiTheme="minorHAnsi" w:cstheme="minorBidi"/>
            <w:noProof/>
            <w:lang w:eastAsia="cs-CZ"/>
          </w:rPr>
          <w:tab/>
        </w:r>
        <w:r w:rsidRPr="00976C2C">
          <w:rPr>
            <w:rStyle w:val="Hypertextovodkaz"/>
            <w:noProof/>
          </w:rPr>
          <w:t>Základy</w:t>
        </w:r>
        <w:r>
          <w:rPr>
            <w:noProof/>
            <w:webHidden/>
          </w:rPr>
          <w:tab/>
        </w:r>
        <w:r>
          <w:rPr>
            <w:noProof/>
            <w:webHidden/>
          </w:rPr>
          <w:fldChar w:fldCharType="begin"/>
        </w:r>
        <w:r>
          <w:rPr>
            <w:noProof/>
            <w:webHidden/>
          </w:rPr>
          <w:instrText xml:space="preserve"> PAGEREF _Toc531624604 \h </w:instrText>
        </w:r>
        <w:r>
          <w:rPr>
            <w:noProof/>
            <w:webHidden/>
          </w:rPr>
        </w:r>
        <w:r>
          <w:rPr>
            <w:noProof/>
            <w:webHidden/>
          </w:rPr>
          <w:fldChar w:fldCharType="separate"/>
        </w:r>
        <w:r>
          <w:rPr>
            <w:noProof/>
            <w:webHidden/>
          </w:rPr>
          <w:t>3</w:t>
        </w:r>
        <w:r>
          <w:rPr>
            <w:noProof/>
            <w:webHidden/>
          </w:rPr>
          <w:fldChar w:fldCharType="end"/>
        </w:r>
      </w:hyperlink>
    </w:p>
    <w:p w:rsidR="00D93026" w:rsidRDefault="00D93026">
      <w:pPr>
        <w:pStyle w:val="Obsah2"/>
        <w:rPr>
          <w:rFonts w:asciiTheme="minorHAnsi" w:eastAsiaTheme="minorEastAsia" w:hAnsiTheme="minorHAnsi" w:cstheme="minorBidi"/>
          <w:noProof/>
          <w:lang w:eastAsia="cs-CZ"/>
        </w:rPr>
      </w:pPr>
      <w:hyperlink w:anchor="_Toc531624605" w:history="1">
        <w:r w:rsidRPr="00976C2C">
          <w:rPr>
            <w:rStyle w:val="Hypertextovodkaz"/>
            <w:noProof/>
          </w:rPr>
          <w:t>5.3.</w:t>
        </w:r>
        <w:r>
          <w:rPr>
            <w:rFonts w:asciiTheme="minorHAnsi" w:eastAsiaTheme="minorEastAsia" w:hAnsiTheme="minorHAnsi" w:cstheme="minorBidi"/>
            <w:noProof/>
            <w:lang w:eastAsia="cs-CZ"/>
          </w:rPr>
          <w:tab/>
        </w:r>
        <w:r w:rsidRPr="00976C2C">
          <w:rPr>
            <w:rStyle w:val="Hypertextovodkaz"/>
            <w:noProof/>
          </w:rPr>
          <w:t>Svislé a vodorovné konstrukce, zpevněné plochy</w:t>
        </w:r>
        <w:r>
          <w:rPr>
            <w:noProof/>
            <w:webHidden/>
          </w:rPr>
          <w:tab/>
        </w:r>
        <w:r>
          <w:rPr>
            <w:noProof/>
            <w:webHidden/>
          </w:rPr>
          <w:fldChar w:fldCharType="begin"/>
        </w:r>
        <w:r>
          <w:rPr>
            <w:noProof/>
            <w:webHidden/>
          </w:rPr>
          <w:instrText xml:space="preserve"> PAGEREF _Toc531624605 \h </w:instrText>
        </w:r>
        <w:r>
          <w:rPr>
            <w:noProof/>
            <w:webHidden/>
          </w:rPr>
        </w:r>
        <w:r>
          <w:rPr>
            <w:noProof/>
            <w:webHidden/>
          </w:rPr>
          <w:fldChar w:fldCharType="separate"/>
        </w:r>
        <w:r>
          <w:rPr>
            <w:noProof/>
            <w:webHidden/>
          </w:rPr>
          <w:t>4</w:t>
        </w:r>
        <w:r>
          <w:rPr>
            <w:noProof/>
            <w:webHidden/>
          </w:rPr>
          <w:fldChar w:fldCharType="end"/>
        </w:r>
      </w:hyperlink>
    </w:p>
    <w:p w:rsidR="00D93026" w:rsidRDefault="00D93026">
      <w:pPr>
        <w:pStyle w:val="Obsah2"/>
        <w:rPr>
          <w:rFonts w:asciiTheme="minorHAnsi" w:eastAsiaTheme="minorEastAsia" w:hAnsiTheme="minorHAnsi" w:cstheme="minorBidi"/>
          <w:noProof/>
          <w:lang w:eastAsia="cs-CZ"/>
        </w:rPr>
      </w:pPr>
      <w:hyperlink w:anchor="_Toc531624606" w:history="1">
        <w:r w:rsidRPr="00976C2C">
          <w:rPr>
            <w:rStyle w:val="Hypertextovodkaz"/>
            <w:noProof/>
          </w:rPr>
          <w:t>5.4.</w:t>
        </w:r>
        <w:r>
          <w:rPr>
            <w:rFonts w:asciiTheme="minorHAnsi" w:eastAsiaTheme="minorEastAsia" w:hAnsiTheme="minorHAnsi" w:cstheme="minorBidi"/>
            <w:noProof/>
            <w:lang w:eastAsia="cs-CZ"/>
          </w:rPr>
          <w:tab/>
        </w:r>
        <w:r w:rsidRPr="00976C2C">
          <w:rPr>
            <w:rStyle w:val="Hypertextovodkaz"/>
            <w:noProof/>
          </w:rPr>
          <w:t>Vstup do krytu - sanace betonových ploch, nátěr dveří a zábradlí</w:t>
        </w:r>
        <w:r>
          <w:rPr>
            <w:noProof/>
            <w:webHidden/>
          </w:rPr>
          <w:tab/>
        </w:r>
        <w:r>
          <w:rPr>
            <w:noProof/>
            <w:webHidden/>
          </w:rPr>
          <w:fldChar w:fldCharType="begin"/>
        </w:r>
        <w:r>
          <w:rPr>
            <w:noProof/>
            <w:webHidden/>
          </w:rPr>
          <w:instrText xml:space="preserve"> PAGEREF _Toc531624606 \h </w:instrText>
        </w:r>
        <w:r>
          <w:rPr>
            <w:noProof/>
            <w:webHidden/>
          </w:rPr>
        </w:r>
        <w:r>
          <w:rPr>
            <w:noProof/>
            <w:webHidden/>
          </w:rPr>
          <w:fldChar w:fldCharType="separate"/>
        </w:r>
        <w:r>
          <w:rPr>
            <w:noProof/>
            <w:webHidden/>
          </w:rPr>
          <w:t>8</w:t>
        </w:r>
        <w:r>
          <w:rPr>
            <w:noProof/>
            <w:webHidden/>
          </w:rPr>
          <w:fldChar w:fldCharType="end"/>
        </w:r>
      </w:hyperlink>
    </w:p>
    <w:p w:rsidR="00D93026" w:rsidRDefault="00D93026">
      <w:pPr>
        <w:pStyle w:val="Obsah2"/>
        <w:rPr>
          <w:rFonts w:asciiTheme="minorHAnsi" w:eastAsiaTheme="minorEastAsia" w:hAnsiTheme="minorHAnsi" w:cstheme="minorBidi"/>
          <w:noProof/>
          <w:lang w:eastAsia="cs-CZ"/>
        </w:rPr>
      </w:pPr>
      <w:hyperlink w:anchor="_Toc531624607" w:history="1">
        <w:r w:rsidRPr="00976C2C">
          <w:rPr>
            <w:rStyle w:val="Hypertextovodkaz"/>
            <w:noProof/>
          </w:rPr>
          <w:t>5.5.</w:t>
        </w:r>
        <w:r>
          <w:rPr>
            <w:rFonts w:asciiTheme="minorHAnsi" w:eastAsiaTheme="minorEastAsia" w:hAnsiTheme="minorHAnsi" w:cstheme="minorBidi"/>
            <w:noProof/>
            <w:lang w:eastAsia="cs-CZ"/>
          </w:rPr>
          <w:tab/>
        </w:r>
        <w:r w:rsidRPr="00976C2C">
          <w:rPr>
            <w:rStyle w:val="Hypertextovodkaz"/>
            <w:noProof/>
          </w:rPr>
          <w:t>Úprava okolí svahu</w:t>
        </w:r>
        <w:r>
          <w:rPr>
            <w:noProof/>
            <w:webHidden/>
          </w:rPr>
          <w:tab/>
        </w:r>
        <w:r>
          <w:rPr>
            <w:noProof/>
            <w:webHidden/>
          </w:rPr>
          <w:fldChar w:fldCharType="begin"/>
        </w:r>
        <w:r>
          <w:rPr>
            <w:noProof/>
            <w:webHidden/>
          </w:rPr>
          <w:instrText xml:space="preserve"> PAGEREF _Toc531624607 \h </w:instrText>
        </w:r>
        <w:r>
          <w:rPr>
            <w:noProof/>
            <w:webHidden/>
          </w:rPr>
        </w:r>
        <w:r>
          <w:rPr>
            <w:noProof/>
            <w:webHidden/>
          </w:rPr>
          <w:fldChar w:fldCharType="separate"/>
        </w:r>
        <w:r>
          <w:rPr>
            <w:noProof/>
            <w:webHidden/>
          </w:rPr>
          <w:t>9</w:t>
        </w:r>
        <w:r>
          <w:rPr>
            <w:noProof/>
            <w:webHidden/>
          </w:rPr>
          <w:fldChar w:fldCharType="end"/>
        </w:r>
      </w:hyperlink>
    </w:p>
    <w:p w:rsidR="00D93026" w:rsidRDefault="00D93026">
      <w:pPr>
        <w:pStyle w:val="Obsah1"/>
        <w:rPr>
          <w:rFonts w:asciiTheme="minorHAnsi" w:eastAsiaTheme="minorEastAsia" w:hAnsiTheme="minorHAnsi" w:cstheme="minorBidi"/>
          <w:noProof/>
          <w:lang w:eastAsia="cs-CZ"/>
        </w:rPr>
      </w:pPr>
      <w:hyperlink w:anchor="_Toc531624608" w:history="1">
        <w:r w:rsidRPr="00976C2C">
          <w:rPr>
            <w:rStyle w:val="Hypertextovodkaz"/>
            <w:noProof/>
            <w14:scene3d>
              <w14:camera w14:prst="orthographicFront"/>
              <w14:lightRig w14:rig="threePt" w14:dir="t">
                <w14:rot w14:lat="0" w14:lon="0" w14:rev="0"/>
              </w14:lightRig>
            </w14:scene3d>
          </w:rPr>
          <w:t>6.</w:t>
        </w:r>
        <w:r>
          <w:rPr>
            <w:rFonts w:asciiTheme="minorHAnsi" w:eastAsiaTheme="minorEastAsia" w:hAnsiTheme="minorHAnsi" w:cstheme="minorBidi"/>
            <w:noProof/>
            <w:lang w:eastAsia="cs-CZ"/>
          </w:rPr>
          <w:tab/>
        </w:r>
        <w:r w:rsidRPr="00976C2C">
          <w:rPr>
            <w:rStyle w:val="Hypertextovodkaz"/>
            <w:noProof/>
          </w:rPr>
          <w:t>Nakládání s odpady</w:t>
        </w:r>
        <w:r>
          <w:rPr>
            <w:noProof/>
            <w:webHidden/>
          </w:rPr>
          <w:tab/>
        </w:r>
        <w:r>
          <w:rPr>
            <w:noProof/>
            <w:webHidden/>
          </w:rPr>
          <w:fldChar w:fldCharType="begin"/>
        </w:r>
        <w:r>
          <w:rPr>
            <w:noProof/>
            <w:webHidden/>
          </w:rPr>
          <w:instrText xml:space="preserve"> PAGEREF _Toc531624608 \h </w:instrText>
        </w:r>
        <w:r>
          <w:rPr>
            <w:noProof/>
            <w:webHidden/>
          </w:rPr>
        </w:r>
        <w:r>
          <w:rPr>
            <w:noProof/>
            <w:webHidden/>
          </w:rPr>
          <w:fldChar w:fldCharType="separate"/>
        </w:r>
        <w:r>
          <w:rPr>
            <w:noProof/>
            <w:webHidden/>
          </w:rPr>
          <w:t>10</w:t>
        </w:r>
        <w:r>
          <w:rPr>
            <w:noProof/>
            <w:webHidden/>
          </w:rPr>
          <w:fldChar w:fldCharType="end"/>
        </w:r>
      </w:hyperlink>
    </w:p>
    <w:p w:rsidR="00D93026" w:rsidRDefault="00D93026">
      <w:pPr>
        <w:pStyle w:val="Obsah1"/>
        <w:rPr>
          <w:rFonts w:asciiTheme="minorHAnsi" w:eastAsiaTheme="minorEastAsia" w:hAnsiTheme="minorHAnsi" w:cstheme="minorBidi"/>
          <w:noProof/>
          <w:lang w:eastAsia="cs-CZ"/>
        </w:rPr>
      </w:pPr>
      <w:hyperlink w:anchor="_Toc531624609" w:history="1">
        <w:r w:rsidRPr="00976C2C">
          <w:rPr>
            <w:rStyle w:val="Hypertextovodkaz"/>
            <w:noProof/>
            <w14:scene3d>
              <w14:camera w14:prst="orthographicFront"/>
              <w14:lightRig w14:rig="threePt" w14:dir="t">
                <w14:rot w14:lat="0" w14:lon="0" w14:rev="0"/>
              </w14:lightRig>
            </w14:scene3d>
          </w:rPr>
          <w:t>7.</w:t>
        </w:r>
        <w:r>
          <w:rPr>
            <w:rFonts w:asciiTheme="minorHAnsi" w:eastAsiaTheme="minorEastAsia" w:hAnsiTheme="minorHAnsi" w:cstheme="minorBidi"/>
            <w:noProof/>
            <w:lang w:eastAsia="cs-CZ"/>
          </w:rPr>
          <w:tab/>
        </w:r>
        <w:r w:rsidRPr="00976C2C">
          <w:rPr>
            <w:rStyle w:val="Hypertextovodkaz"/>
            <w:noProof/>
          </w:rPr>
          <w:t>Bezpečnost práce</w:t>
        </w:r>
        <w:r>
          <w:rPr>
            <w:noProof/>
            <w:webHidden/>
          </w:rPr>
          <w:tab/>
        </w:r>
        <w:r>
          <w:rPr>
            <w:noProof/>
            <w:webHidden/>
          </w:rPr>
          <w:fldChar w:fldCharType="begin"/>
        </w:r>
        <w:r>
          <w:rPr>
            <w:noProof/>
            <w:webHidden/>
          </w:rPr>
          <w:instrText xml:space="preserve"> PAGEREF _Toc531624609 \h </w:instrText>
        </w:r>
        <w:r>
          <w:rPr>
            <w:noProof/>
            <w:webHidden/>
          </w:rPr>
        </w:r>
        <w:r>
          <w:rPr>
            <w:noProof/>
            <w:webHidden/>
          </w:rPr>
          <w:fldChar w:fldCharType="separate"/>
        </w:r>
        <w:r>
          <w:rPr>
            <w:noProof/>
            <w:webHidden/>
          </w:rPr>
          <w:t>11</w:t>
        </w:r>
        <w:r>
          <w:rPr>
            <w:noProof/>
            <w:webHidden/>
          </w:rPr>
          <w:fldChar w:fldCharType="end"/>
        </w:r>
      </w:hyperlink>
    </w:p>
    <w:p w:rsidR="00B70A16" w:rsidRPr="00CE7EA6" w:rsidRDefault="00383096" w:rsidP="00CE7EA6">
      <w:pPr>
        <w:rPr>
          <w:rFonts w:ascii="Arial" w:hAnsi="Arial" w:cs="Arial"/>
          <w:noProof/>
          <w:sz w:val="20"/>
          <w:szCs w:val="20"/>
        </w:rPr>
      </w:pPr>
      <w:r w:rsidRPr="00DB2CE2">
        <w:rPr>
          <w:b/>
          <w:noProof/>
          <w:highlight w:val="yellow"/>
        </w:rPr>
        <w:fldChar w:fldCharType="end"/>
      </w:r>
      <w:r w:rsidR="00CE7EA6" w:rsidRPr="00CE7EA6">
        <w:rPr>
          <w:rFonts w:ascii="Arial" w:hAnsi="Arial" w:cs="Arial"/>
          <w:noProof/>
        </w:rPr>
        <w:t>8.  Příloha – parkový mobiliář</w:t>
      </w:r>
    </w:p>
    <w:p w:rsidR="00383096" w:rsidRPr="00383096" w:rsidRDefault="00383096" w:rsidP="00383096">
      <w:pPr>
        <w:rPr>
          <w:rFonts w:cs="Arial"/>
          <w:b/>
          <w:caps/>
          <w:noProof/>
          <w:sz w:val="20"/>
          <w:szCs w:val="20"/>
        </w:rPr>
      </w:pPr>
    </w:p>
    <w:p w:rsidR="00383096" w:rsidRDefault="00383096" w:rsidP="00383096">
      <w:pPr>
        <w:rPr>
          <w:rFonts w:cs="Arial"/>
          <w:b/>
          <w:caps/>
          <w:noProof/>
          <w:sz w:val="20"/>
          <w:szCs w:val="20"/>
        </w:rPr>
      </w:pPr>
    </w:p>
    <w:p w:rsidR="00B36E5F" w:rsidRDefault="00B36E5F" w:rsidP="00383096">
      <w:pPr>
        <w:rPr>
          <w:rFonts w:cs="Arial"/>
          <w:b/>
          <w:caps/>
          <w:noProof/>
          <w:sz w:val="20"/>
          <w:szCs w:val="20"/>
        </w:rPr>
      </w:pPr>
    </w:p>
    <w:p w:rsidR="00B36E5F" w:rsidRDefault="00B36E5F" w:rsidP="00383096">
      <w:pPr>
        <w:rPr>
          <w:rFonts w:cs="Arial"/>
          <w:b/>
          <w:caps/>
          <w:noProof/>
          <w:sz w:val="20"/>
          <w:szCs w:val="20"/>
        </w:rPr>
      </w:pPr>
    </w:p>
    <w:p w:rsidR="00B36E5F" w:rsidRDefault="00B36E5F" w:rsidP="00383096">
      <w:pPr>
        <w:rPr>
          <w:rFonts w:cs="Arial"/>
          <w:b/>
          <w:caps/>
          <w:noProof/>
          <w:sz w:val="20"/>
          <w:szCs w:val="20"/>
        </w:rPr>
      </w:pPr>
    </w:p>
    <w:p w:rsidR="00B36E5F" w:rsidRDefault="00B36E5F" w:rsidP="00383096">
      <w:pPr>
        <w:rPr>
          <w:rFonts w:cs="Arial"/>
          <w:b/>
          <w:caps/>
          <w:noProof/>
          <w:sz w:val="20"/>
          <w:szCs w:val="20"/>
        </w:rPr>
      </w:pPr>
    </w:p>
    <w:p w:rsidR="00B36E5F" w:rsidRDefault="00B36E5F" w:rsidP="00383096">
      <w:pPr>
        <w:rPr>
          <w:rFonts w:cs="Arial"/>
          <w:b/>
          <w:caps/>
          <w:noProof/>
          <w:sz w:val="20"/>
          <w:szCs w:val="20"/>
        </w:rPr>
      </w:pPr>
    </w:p>
    <w:p w:rsidR="00B36E5F" w:rsidRDefault="00B36E5F" w:rsidP="00383096">
      <w:pPr>
        <w:rPr>
          <w:rFonts w:cs="Arial"/>
          <w:b/>
          <w:caps/>
          <w:noProof/>
          <w:sz w:val="20"/>
          <w:szCs w:val="20"/>
        </w:rPr>
      </w:pPr>
    </w:p>
    <w:p w:rsidR="00B36E5F" w:rsidRPr="00383096" w:rsidRDefault="00B36E5F" w:rsidP="00383096">
      <w:pPr>
        <w:rPr>
          <w:rFonts w:cs="Arial"/>
          <w:b/>
          <w:caps/>
          <w:noProof/>
          <w:sz w:val="20"/>
          <w:szCs w:val="20"/>
        </w:rPr>
      </w:pPr>
    </w:p>
    <w:p w:rsidR="00383096" w:rsidRPr="00383096" w:rsidRDefault="00383096" w:rsidP="00383096">
      <w:pPr>
        <w:rPr>
          <w:rFonts w:cs="Arial"/>
          <w:b/>
          <w:caps/>
          <w:noProof/>
          <w:sz w:val="20"/>
          <w:szCs w:val="20"/>
        </w:rPr>
      </w:pPr>
    </w:p>
    <w:p w:rsidR="00383096" w:rsidRPr="00383096" w:rsidRDefault="00383096" w:rsidP="00383096">
      <w:pPr>
        <w:rPr>
          <w:rFonts w:cs="Arial"/>
          <w:b/>
          <w:caps/>
          <w:noProof/>
          <w:sz w:val="20"/>
          <w:szCs w:val="20"/>
        </w:rPr>
      </w:pPr>
    </w:p>
    <w:p w:rsidR="00383096" w:rsidRPr="00383096" w:rsidRDefault="00383096" w:rsidP="00383096">
      <w:pPr>
        <w:rPr>
          <w:rFonts w:cs="Arial"/>
          <w:b/>
          <w:caps/>
          <w:noProof/>
          <w:sz w:val="20"/>
          <w:szCs w:val="20"/>
        </w:rPr>
      </w:pPr>
    </w:p>
    <w:p w:rsidR="00383096" w:rsidRPr="00383096" w:rsidRDefault="00383096" w:rsidP="00383096">
      <w:pPr>
        <w:rPr>
          <w:rFonts w:cs="Arial"/>
          <w:b/>
          <w:caps/>
          <w:noProof/>
          <w:sz w:val="20"/>
          <w:szCs w:val="20"/>
        </w:rPr>
      </w:pPr>
    </w:p>
    <w:p w:rsidR="00383096" w:rsidRPr="00383096" w:rsidRDefault="00383096" w:rsidP="00383096">
      <w:pPr>
        <w:rPr>
          <w:rFonts w:cs="Arial"/>
          <w:b/>
          <w:caps/>
          <w:noProof/>
          <w:sz w:val="20"/>
          <w:szCs w:val="20"/>
        </w:rPr>
      </w:pPr>
    </w:p>
    <w:p w:rsidR="00383096" w:rsidRDefault="00383096" w:rsidP="00383096">
      <w:pPr>
        <w:rPr>
          <w:rFonts w:cs="Arial"/>
          <w:b/>
          <w:caps/>
          <w:noProof/>
          <w:sz w:val="20"/>
          <w:szCs w:val="20"/>
        </w:rPr>
      </w:pPr>
    </w:p>
    <w:p w:rsidR="003128D6" w:rsidRDefault="003128D6" w:rsidP="00383096">
      <w:pPr>
        <w:rPr>
          <w:rFonts w:cs="Arial"/>
          <w:b/>
          <w:caps/>
          <w:noProof/>
          <w:sz w:val="20"/>
          <w:szCs w:val="20"/>
        </w:rPr>
      </w:pPr>
    </w:p>
    <w:p w:rsidR="003128D6" w:rsidRPr="00383096" w:rsidRDefault="003128D6" w:rsidP="00383096">
      <w:pPr>
        <w:rPr>
          <w:rFonts w:cs="Arial"/>
          <w:b/>
          <w:caps/>
          <w:noProof/>
          <w:sz w:val="20"/>
          <w:szCs w:val="20"/>
        </w:rPr>
      </w:pPr>
    </w:p>
    <w:p w:rsidR="00383096" w:rsidRPr="00383096" w:rsidRDefault="00383096" w:rsidP="00383096">
      <w:pPr>
        <w:pStyle w:val="DPLUS1"/>
        <w:numPr>
          <w:ilvl w:val="0"/>
          <w:numId w:val="1"/>
        </w:numPr>
        <w:ind w:left="426"/>
        <w:jc w:val="both"/>
        <w:rPr>
          <w:rStyle w:val="Hypertextovodkaz"/>
          <w:color w:val="auto"/>
          <w:sz w:val="28"/>
          <w:szCs w:val="28"/>
          <w:u w:val="none"/>
        </w:rPr>
      </w:pPr>
      <w:bookmarkStart w:id="0" w:name="_Toc475713066"/>
      <w:bookmarkStart w:id="1" w:name="_Toc531624598"/>
      <w:r w:rsidRPr="00383096">
        <w:rPr>
          <w:rStyle w:val="Hypertextovodkaz"/>
          <w:color w:val="auto"/>
          <w:sz w:val="28"/>
          <w:szCs w:val="28"/>
          <w:u w:val="none"/>
        </w:rPr>
        <w:lastRenderedPageBreak/>
        <w:t>Úvod</w:t>
      </w:r>
      <w:bookmarkEnd w:id="0"/>
      <w:bookmarkEnd w:id="1"/>
    </w:p>
    <w:p w:rsidR="00383096" w:rsidRDefault="00383096" w:rsidP="00383096">
      <w:pPr>
        <w:spacing w:before="120" w:after="0"/>
        <w:ind w:left="426"/>
        <w:jc w:val="both"/>
        <w:rPr>
          <w:rFonts w:ascii="Arial" w:hAnsi="Arial"/>
        </w:rPr>
      </w:pPr>
      <w:r w:rsidRPr="00D811CC">
        <w:rPr>
          <w:rFonts w:ascii="Arial" w:hAnsi="Arial"/>
        </w:rPr>
        <w:t xml:space="preserve">Projektová dokumentace pro vydání společného územního rozhodnutí a stavebního povolení řeší </w:t>
      </w:r>
      <w:r>
        <w:rPr>
          <w:rFonts w:ascii="Arial" w:hAnsi="Arial"/>
        </w:rPr>
        <w:t>opravu</w:t>
      </w:r>
      <w:r w:rsidRPr="00D811CC">
        <w:rPr>
          <w:rFonts w:ascii="Arial" w:hAnsi="Arial"/>
        </w:rPr>
        <w:t xml:space="preserve"> stávajícího svahu a zídek v parku Folimanka pod Nuselským mostem, Praha 2. Příkrý svah se sklonem 34°</w:t>
      </w:r>
      <w:r w:rsidRPr="00D811CC">
        <w:rPr>
          <w:rFonts w:ascii="Arial" w:hAnsi="Arial"/>
        </w:rPr>
        <w:tab/>
        <w:t xml:space="preserve"> je opatřen cihlovou dlažbou. </w:t>
      </w:r>
      <w:r>
        <w:rPr>
          <w:rFonts w:ascii="Arial" w:hAnsi="Arial"/>
        </w:rPr>
        <w:t>Návrh řeší nový záliv v stávajícím chodníku – lokální rozšíření pod mostem, směrem do svahu, výměnu dlažby svahu a přezdění stávajících přilehlých zídek.</w:t>
      </w:r>
    </w:p>
    <w:p w:rsidR="00383096" w:rsidRDefault="00383096" w:rsidP="00383096">
      <w:pPr>
        <w:autoSpaceDE w:val="0"/>
        <w:autoSpaceDN w:val="0"/>
        <w:adjustRightInd w:val="0"/>
        <w:spacing w:after="0" w:line="240" w:lineRule="auto"/>
        <w:jc w:val="both"/>
        <w:rPr>
          <w:rFonts w:ascii="Arial" w:hAnsi="Arial" w:cs="Arial"/>
          <w:lang w:eastAsia="cs-CZ"/>
        </w:rPr>
      </w:pPr>
    </w:p>
    <w:p w:rsidR="00383096" w:rsidRPr="00C0122B" w:rsidRDefault="00383096" w:rsidP="00383096">
      <w:pPr>
        <w:autoSpaceDE w:val="0"/>
        <w:autoSpaceDN w:val="0"/>
        <w:adjustRightInd w:val="0"/>
        <w:spacing w:after="0" w:line="240" w:lineRule="auto"/>
        <w:ind w:left="426"/>
        <w:jc w:val="both"/>
        <w:rPr>
          <w:rFonts w:ascii="Arial" w:hAnsi="Arial" w:cs="Arial"/>
          <w:lang w:eastAsia="cs-CZ"/>
        </w:rPr>
      </w:pPr>
      <w:r>
        <w:rPr>
          <w:rFonts w:ascii="Arial" w:hAnsi="Arial" w:cs="Arial"/>
          <w:lang w:eastAsia="cs-CZ"/>
        </w:rPr>
        <w:t>Objekt se nachází v</w:t>
      </w:r>
      <w:r w:rsidRPr="00D169EC">
        <w:rPr>
          <w:rFonts w:ascii="Arial" w:hAnsi="Arial" w:cs="Arial"/>
          <w:lang w:eastAsia="cs-CZ"/>
        </w:rPr>
        <w:t xml:space="preserve"> </w:t>
      </w:r>
      <w:proofErr w:type="spellStart"/>
      <w:proofErr w:type="gramStart"/>
      <w:r w:rsidRPr="00D169EC">
        <w:rPr>
          <w:rFonts w:ascii="Arial" w:hAnsi="Arial" w:cs="Arial"/>
          <w:lang w:eastAsia="cs-CZ"/>
        </w:rPr>
        <w:t>k.ú</w:t>
      </w:r>
      <w:proofErr w:type="spellEnd"/>
      <w:r w:rsidRPr="00D169EC">
        <w:rPr>
          <w:rFonts w:ascii="Arial" w:hAnsi="Arial" w:cs="Arial"/>
          <w:lang w:eastAsia="cs-CZ"/>
        </w:rPr>
        <w:t>.</w:t>
      </w:r>
      <w:proofErr w:type="gramEnd"/>
      <w:r w:rsidRPr="00D169EC">
        <w:rPr>
          <w:rFonts w:ascii="Arial" w:hAnsi="Arial" w:cs="Arial"/>
          <w:lang w:eastAsia="cs-CZ"/>
        </w:rPr>
        <w:t xml:space="preserve"> </w:t>
      </w:r>
      <w:r>
        <w:rPr>
          <w:rFonts w:ascii="Arial" w:hAnsi="Arial" w:cs="Arial"/>
          <w:lang w:eastAsia="cs-CZ"/>
        </w:rPr>
        <w:t>Vinohrady</w:t>
      </w:r>
      <w:r w:rsidRPr="00D169EC">
        <w:rPr>
          <w:rFonts w:ascii="Arial" w:hAnsi="Arial" w:cs="Arial"/>
          <w:lang w:eastAsia="cs-CZ"/>
        </w:rPr>
        <w:t xml:space="preserve">, Praha </w:t>
      </w:r>
      <w:r>
        <w:rPr>
          <w:rFonts w:ascii="Arial" w:hAnsi="Arial" w:cs="Arial"/>
          <w:lang w:eastAsia="cs-CZ"/>
        </w:rPr>
        <w:t>2, v parku Folimanka</w:t>
      </w:r>
      <w:r>
        <w:rPr>
          <w:rFonts w:ascii="Arial Narrow" w:hAnsi="Arial Narrow" w:cs="Arial Narrow"/>
          <w:sz w:val="24"/>
          <w:szCs w:val="24"/>
          <w:lang w:eastAsia="cs-CZ"/>
        </w:rPr>
        <w:t xml:space="preserve">. </w:t>
      </w:r>
      <w:r w:rsidRPr="00C0122B">
        <w:rPr>
          <w:rFonts w:ascii="Arial" w:hAnsi="Arial" w:cs="Arial"/>
          <w:lang w:eastAsia="cs-CZ"/>
        </w:rPr>
        <w:t>Cihlový svah je situovaný pod Nuselským mostem.</w:t>
      </w:r>
    </w:p>
    <w:p w:rsidR="00383096" w:rsidRPr="00D811CC" w:rsidRDefault="00383096" w:rsidP="00383096">
      <w:pPr>
        <w:spacing w:before="120" w:after="0"/>
        <w:ind w:left="426"/>
        <w:jc w:val="both"/>
        <w:rPr>
          <w:rFonts w:ascii="Arial" w:hAnsi="Arial"/>
        </w:rPr>
      </w:pPr>
    </w:p>
    <w:p w:rsidR="00383096" w:rsidRPr="00383096" w:rsidRDefault="00383096" w:rsidP="00383096">
      <w:pPr>
        <w:pStyle w:val="Vikihopismo-normln"/>
        <w:tabs>
          <w:tab w:val="left" w:pos="4395"/>
        </w:tabs>
        <w:ind w:left="4395"/>
      </w:pPr>
      <w:r w:rsidRPr="00383096">
        <w:t xml:space="preserve"> </w:t>
      </w:r>
    </w:p>
    <w:p w:rsidR="00383096" w:rsidRPr="00383096" w:rsidRDefault="00383096" w:rsidP="00383096">
      <w:pPr>
        <w:pStyle w:val="DPLUS1"/>
        <w:numPr>
          <w:ilvl w:val="0"/>
          <w:numId w:val="1"/>
        </w:numPr>
        <w:ind w:left="426"/>
        <w:jc w:val="both"/>
        <w:rPr>
          <w:rStyle w:val="Hypertextovodkaz"/>
          <w:color w:val="auto"/>
          <w:sz w:val="28"/>
          <w:szCs w:val="28"/>
          <w:u w:val="none"/>
        </w:rPr>
      </w:pPr>
      <w:bookmarkStart w:id="2" w:name="_Toc475713067"/>
      <w:bookmarkStart w:id="3" w:name="_Toc531624599"/>
      <w:r w:rsidRPr="00383096">
        <w:rPr>
          <w:rStyle w:val="Hypertextovodkaz"/>
          <w:color w:val="auto"/>
          <w:sz w:val="28"/>
          <w:szCs w:val="28"/>
          <w:u w:val="none"/>
        </w:rPr>
        <w:t>Výchozí podklady</w:t>
      </w:r>
      <w:bookmarkEnd w:id="2"/>
      <w:bookmarkEnd w:id="3"/>
    </w:p>
    <w:p w:rsidR="00383096" w:rsidRDefault="00383096" w:rsidP="00383096">
      <w:pPr>
        <w:pStyle w:val="DPLUStext"/>
        <w:rPr>
          <w:lang w:val="cs-CZ"/>
        </w:rPr>
      </w:pPr>
      <w:r w:rsidRPr="001E2897">
        <w:rPr>
          <w:lang w:val="cs-CZ"/>
        </w:rPr>
        <w:t>Projektová dokumentace je zpracována na základě těchto podkladů:</w:t>
      </w:r>
    </w:p>
    <w:p w:rsidR="00383096" w:rsidRPr="001E2897" w:rsidRDefault="00383096" w:rsidP="00383096">
      <w:pPr>
        <w:pStyle w:val="DPLUStext"/>
        <w:numPr>
          <w:ilvl w:val="0"/>
          <w:numId w:val="7"/>
        </w:numPr>
        <w:rPr>
          <w:rFonts w:eastAsia="Times New Roman"/>
          <w:bCs/>
          <w:lang w:val="cs-CZ" w:eastAsia="cs-CZ"/>
        </w:rPr>
      </w:pPr>
      <w:r>
        <w:rPr>
          <w:bCs/>
          <w:lang w:val="cs-CZ"/>
        </w:rPr>
        <w:t>Stavebně technický průzkum</w:t>
      </w:r>
    </w:p>
    <w:p w:rsidR="00383096" w:rsidRDefault="00383096" w:rsidP="00383096">
      <w:pPr>
        <w:pStyle w:val="DPLUStext"/>
        <w:numPr>
          <w:ilvl w:val="0"/>
          <w:numId w:val="7"/>
        </w:numPr>
        <w:rPr>
          <w:bCs/>
          <w:lang w:val="cs-CZ"/>
        </w:rPr>
      </w:pPr>
      <w:r w:rsidRPr="001E2897">
        <w:rPr>
          <w:bCs/>
          <w:lang w:val="cs-CZ"/>
        </w:rPr>
        <w:t>Průzkum lokality a fotodokumentace</w:t>
      </w:r>
      <w:r>
        <w:rPr>
          <w:bCs/>
          <w:lang w:val="cs-CZ"/>
        </w:rPr>
        <w:t xml:space="preserve"> </w:t>
      </w:r>
    </w:p>
    <w:p w:rsidR="00383096" w:rsidRPr="00553CEA" w:rsidRDefault="00383096" w:rsidP="00383096">
      <w:pPr>
        <w:pStyle w:val="DPLUStext"/>
        <w:numPr>
          <w:ilvl w:val="0"/>
          <w:numId w:val="7"/>
        </w:numPr>
        <w:rPr>
          <w:bCs/>
          <w:lang w:val="cs-CZ"/>
        </w:rPr>
      </w:pPr>
      <w:r>
        <w:rPr>
          <w:bCs/>
          <w:lang w:val="cs-CZ"/>
        </w:rPr>
        <w:t>Podklady od správců inženýrských sítí</w:t>
      </w:r>
    </w:p>
    <w:p w:rsidR="00383096" w:rsidRPr="00162BC1" w:rsidRDefault="00383096" w:rsidP="00383096">
      <w:pPr>
        <w:pStyle w:val="DPLUStext"/>
        <w:numPr>
          <w:ilvl w:val="0"/>
          <w:numId w:val="7"/>
        </w:numPr>
        <w:rPr>
          <w:bCs/>
          <w:lang w:val="cs-CZ"/>
        </w:rPr>
      </w:pPr>
      <w:r w:rsidRPr="00162BC1">
        <w:rPr>
          <w:bCs/>
          <w:lang w:val="cs-CZ"/>
        </w:rPr>
        <w:t xml:space="preserve">Geodetické zaměření (Geodetická kancelář </w:t>
      </w:r>
      <w:proofErr w:type="spellStart"/>
      <w:r w:rsidRPr="00162BC1">
        <w:rPr>
          <w:bCs/>
          <w:lang w:val="cs-CZ"/>
        </w:rPr>
        <w:t>Kolbinger</w:t>
      </w:r>
      <w:proofErr w:type="spellEnd"/>
      <w:r w:rsidRPr="00162BC1">
        <w:rPr>
          <w:bCs/>
          <w:lang w:val="cs-CZ"/>
        </w:rPr>
        <w:t>)</w:t>
      </w:r>
    </w:p>
    <w:p w:rsidR="00383096" w:rsidRPr="00383096" w:rsidRDefault="00383096" w:rsidP="00383096">
      <w:pPr>
        <w:pStyle w:val="DPLUStext"/>
        <w:numPr>
          <w:ilvl w:val="0"/>
          <w:numId w:val="7"/>
        </w:numPr>
        <w:rPr>
          <w:bCs/>
          <w:lang w:val="cs-CZ"/>
        </w:rPr>
      </w:pPr>
      <w:r w:rsidRPr="00383096">
        <w:rPr>
          <w:bCs/>
          <w:lang w:val="cs-CZ"/>
        </w:rPr>
        <w:t>Požadavky investora</w:t>
      </w:r>
    </w:p>
    <w:p w:rsidR="00383096" w:rsidRDefault="00383096" w:rsidP="00383096">
      <w:pPr>
        <w:pStyle w:val="DPLUStext"/>
        <w:numPr>
          <w:ilvl w:val="0"/>
          <w:numId w:val="7"/>
        </w:numPr>
        <w:rPr>
          <w:bCs/>
          <w:lang w:val="cs-CZ"/>
        </w:rPr>
      </w:pPr>
      <w:r w:rsidRPr="00383096">
        <w:rPr>
          <w:bCs/>
          <w:lang w:val="cs-CZ"/>
        </w:rPr>
        <w:t>Platné ČSN, vyhlášky a předpisy</w:t>
      </w:r>
    </w:p>
    <w:p w:rsidR="00383096" w:rsidRPr="00383096" w:rsidRDefault="00383096" w:rsidP="00383096">
      <w:pPr>
        <w:pStyle w:val="DPLUStext"/>
        <w:ind w:firstLine="0"/>
        <w:rPr>
          <w:lang w:val="cs-CZ"/>
        </w:rPr>
      </w:pPr>
    </w:p>
    <w:p w:rsidR="00383096" w:rsidRPr="00383096" w:rsidRDefault="00383096" w:rsidP="00383096">
      <w:pPr>
        <w:pStyle w:val="DPLUS1"/>
        <w:numPr>
          <w:ilvl w:val="0"/>
          <w:numId w:val="1"/>
        </w:numPr>
        <w:ind w:left="426"/>
        <w:jc w:val="both"/>
        <w:rPr>
          <w:rStyle w:val="Hypertextovodkaz"/>
          <w:color w:val="auto"/>
          <w:sz w:val="28"/>
          <w:szCs w:val="28"/>
          <w:u w:val="none"/>
        </w:rPr>
      </w:pPr>
      <w:bookmarkStart w:id="4" w:name="_Toc475713068"/>
      <w:bookmarkStart w:id="5" w:name="_Toc531624600"/>
      <w:r w:rsidRPr="00383096">
        <w:rPr>
          <w:rStyle w:val="Hypertextovodkaz"/>
          <w:color w:val="auto"/>
          <w:sz w:val="28"/>
          <w:szCs w:val="28"/>
          <w:u w:val="none"/>
        </w:rPr>
        <w:t>Konstrukční řešení</w:t>
      </w:r>
      <w:bookmarkEnd w:id="4"/>
      <w:bookmarkEnd w:id="5"/>
    </w:p>
    <w:p w:rsidR="00383096" w:rsidRPr="00383096" w:rsidRDefault="00383096" w:rsidP="00383096">
      <w:pPr>
        <w:pStyle w:val="DPLUStext"/>
        <w:ind w:firstLine="0"/>
        <w:rPr>
          <w:u w:val="single"/>
          <w:lang w:val="cs-CZ"/>
        </w:rPr>
      </w:pPr>
      <w:r w:rsidRPr="00383096">
        <w:rPr>
          <w:u w:val="single"/>
          <w:lang w:val="cs-CZ"/>
        </w:rPr>
        <w:t>Stávající stav:</w:t>
      </w:r>
    </w:p>
    <w:p w:rsidR="00383096" w:rsidRDefault="005153E6" w:rsidP="00383096">
      <w:pPr>
        <w:pStyle w:val="DPLUStext"/>
        <w:ind w:firstLine="0"/>
        <w:rPr>
          <w:lang w:val="cs-CZ"/>
        </w:rPr>
      </w:pPr>
      <w:r>
        <w:rPr>
          <w:lang w:val="cs-CZ"/>
        </w:rPr>
        <w:t>V současnosti je povrch svahu opatřen cihlovou dlažbou</w:t>
      </w:r>
      <w:r w:rsidR="00C536FC">
        <w:rPr>
          <w:lang w:val="cs-CZ"/>
        </w:rPr>
        <w:t xml:space="preserve"> (na výšku)</w:t>
      </w:r>
      <w:r>
        <w:rPr>
          <w:lang w:val="cs-CZ"/>
        </w:rPr>
        <w:t xml:space="preserve"> uloženou do maltového lože na betonové desce proměnné tloušťky</w:t>
      </w:r>
      <w:r w:rsidR="00C536FC">
        <w:rPr>
          <w:lang w:val="cs-CZ"/>
        </w:rPr>
        <w:t xml:space="preserve"> 160 - 270mm.</w:t>
      </w:r>
    </w:p>
    <w:p w:rsidR="00C536FC" w:rsidRDefault="00C536FC" w:rsidP="00383096">
      <w:pPr>
        <w:pStyle w:val="DPLUStext"/>
        <w:ind w:firstLine="0"/>
        <w:rPr>
          <w:lang w:val="cs-CZ"/>
        </w:rPr>
      </w:pPr>
      <w:r>
        <w:rPr>
          <w:lang w:val="cs-CZ"/>
        </w:rPr>
        <w:t xml:space="preserve">Po stranách cihlového svahu je uložena zatravňovací dlažba prolitá betonem. Svah je předělen příčně 2 chodníky -  u horního pilíře Nuselského mostu a v dolní třetině svahu. Povrch chodníku je asfaltový. Podél chodníku je svah oddělen zídkami z režného zdiva s betonovou hlavou. Výška zídek je proměnlivá 600-900mm. Mimo srážkový stín mostu je svah zatravněn. </w:t>
      </w:r>
    </w:p>
    <w:p w:rsidR="00C536FC" w:rsidRDefault="00C536FC" w:rsidP="00383096">
      <w:pPr>
        <w:pStyle w:val="DPLUStext"/>
        <w:ind w:firstLine="0"/>
        <w:rPr>
          <w:lang w:val="cs-CZ"/>
        </w:rPr>
      </w:pPr>
      <w:r>
        <w:rPr>
          <w:lang w:val="cs-CZ"/>
        </w:rPr>
        <w:t>Cihlová dlažba svahu je v mnoha místech poškozena a materiál degradovaný. Betonové hlavy zídek mají odhalenou výztuž, místy jsou úplně rozpadlé. Zdivo rovněž vykazuje poškození, trhliny a dožilý materiál.</w:t>
      </w:r>
    </w:p>
    <w:p w:rsidR="00C536FC" w:rsidRDefault="00C536FC" w:rsidP="00383096">
      <w:pPr>
        <w:pStyle w:val="DPLUStext"/>
        <w:ind w:firstLine="0"/>
        <w:rPr>
          <w:lang w:val="cs-CZ"/>
        </w:rPr>
      </w:pPr>
      <w:r>
        <w:rPr>
          <w:lang w:val="cs-CZ"/>
        </w:rPr>
        <w:t>Stávajíc stav je patrný z </w:t>
      </w:r>
      <w:proofErr w:type="gramStart"/>
      <w:r>
        <w:rPr>
          <w:lang w:val="cs-CZ"/>
        </w:rPr>
        <w:t>přílohy D.1.7</w:t>
      </w:r>
      <w:proofErr w:type="gramEnd"/>
      <w:r>
        <w:rPr>
          <w:lang w:val="cs-CZ"/>
        </w:rPr>
        <w:t>. Fotodokumentace</w:t>
      </w:r>
      <w:r w:rsidR="0007382C">
        <w:rPr>
          <w:lang w:val="cs-CZ"/>
        </w:rPr>
        <w:t>.</w:t>
      </w:r>
    </w:p>
    <w:p w:rsidR="0007382C" w:rsidRDefault="0007382C" w:rsidP="00383096">
      <w:pPr>
        <w:pStyle w:val="DPLUStext"/>
        <w:ind w:firstLine="0"/>
        <w:rPr>
          <w:lang w:val="cs-CZ"/>
        </w:rPr>
      </w:pPr>
    </w:p>
    <w:p w:rsidR="0007382C" w:rsidRDefault="0007382C" w:rsidP="00383096">
      <w:pPr>
        <w:pStyle w:val="DPLUStext"/>
        <w:ind w:firstLine="0"/>
        <w:rPr>
          <w:u w:val="single"/>
          <w:lang w:val="cs-CZ"/>
        </w:rPr>
      </w:pPr>
      <w:r w:rsidRPr="0007382C">
        <w:rPr>
          <w:u w:val="single"/>
          <w:lang w:val="cs-CZ"/>
        </w:rPr>
        <w:t>U všech prací na svahu je třeba počítat s tím, že sklon svahu nad i pod nižší cestou je téměř 40°.</w:t>
      </w:r>
    </w:p>
    <w:p w:rsidR="0007382C" w:rsidRPr="0007382C" w:rsidRDefault="0007382C" w:rsidP="00383096">
      <w:pPr>
        <w:pStyle w:val="DPLUStext"/>
        <w:ind w:firstLine="0"/>
        <w:rPr>
          <w:lang w:val="cs-CZ"/>
        </w:rPr>
      </w:pPr>
      <w:r>
        <w:rPr>
          <w:lang w:val="cs-CZ"/>
        </w:rPr>
        <w:t xml:space="preserve">Zároveň je třeba zajistit průchod po obou chodnících a tyto chodníky zabezpečit i </w:t>
      </w:r>
      <w:proofErr w:type="spellStart"/>
      <w:r>
        <w:rPr>
          <w:lang w:val="cs-CZ"/>
        </w:rPr>
        <w:t>např</w:t>
      </w:r>
      <w:proofErr w:type="spellEnd"/>
      <w:r>
        <w:rPr>
          <w:lang w:val="cs-CZ"/>
        </w:rPr>
        <w:t xml:space="preserve"> </w:t>
      </w:r>
      <w:r w:rsidR="00D93026">
        <w:rPr>
          <w:lang w:val="cs-CZ"/>
        </w:rPr>
        <w:t>před materiálem</w:t>
      </w:r>
      <w:r>
        <w:rPr>
          <w:lang w:val="cs-CZ"/>
        </w:rPr>
        <w:t>, který může po svahu v průběhu prací sklouznout.</w:t>
      </w:r>
    </w:p>
    <w:p w:rsidR="00383096" w:rsidRPr="00383096" w:rsidRDefault="00383096" w:rsidP="00383096">
      <w:pPr>
        <w:pStyle w:val="DPLUStext"/>
        <w:ind w:firstLine="0"/>
        <w:rPr>
          <w:lang w:val="cs-CZ"/>
        </w:rPr>
      </w:pPr>
    </w:p>
    <w:p w:rsidR="00383096" w:rsidRPr="00383096" w:rsidRDefault="00383096" w:rsidP="00383096">
      <w:pPr>
        <w:pStyle w:val="DPLUStext"/>
        <w:ind w:firstLine="0"/>
        <w:rPr>
          <w:u w:val="single"/>
          <w:lang w:val="cs-CZ"/>
        </w:rPr>
      </w:pPr>
      <w:r w:rsidRPr="00383096">
        <w:rPr>
          <w:u w:val="single"/>
          <w:lang w:val="cs-CZ"/>
        </w:rPr>
        <w:t>Navrhovaný stav:</w:t>
      </w:r>
    </w:p>
    <w:p w:rsidR="00383096" w:rsidRDefault="00392428" w:rsidP="005153E6">
      <w:pPr>
        <w:pStyle w:val="DPLUStext"/>
        <w:ind w:firstLine="0"/>
        <w:rPr>
          <w:lang w:val="cs-CZ"/>
        </w:rPr>
      </w:pPr>
      <w:r>
        <w:rPr>
          <w:lang w:val="cs-CZ"/>
        </w:rPr>
        <w:t>Návrh řeší vybourání stávající cihlové dlažby a položení nových pohledových cihel na výšku na stávající betonovou desku.</w:t>
      </w:r>
      <w:r w:rsidR="00B214C2">
        <w:rPr>
          <w:lang w:val="cs-CZ"/>
        </w:rPr>
        <w:t xml:space="preserve"> </w:t>
      </w:r>
    </w:p>
    <w:p w:rsidR="00B214C2" w:rsidRDefault="00B214C2" w:rsidP="005153E6">
      <w:pPr>
        <w:pStyle w:val="DPLUStext"/>
        <w:ind w:firstLine="0"/>
        <w:rPr>
          <w:lang w:val="cs-CZ"/>
        </w:rPr>
      </w:pPr>
      <w:r>
        <w:rPr>
          <w:lang w:val="cs-CZ"/>
        </w:rPr>
        <w:t xml:space="preserve">Přilehlé zídky se nově vyzdí z režného zdiva v původní trase a délce. Opatří se betonovou hlavou. Výška zídek se sjednotí na v.900mm. </w:t>
      </w:r>
    </w:p>
    <w:p w:rsidR="00B214C2" w:rsidRPr="00383096" w:rsidRDefault="00B214C2" w:rsidP="005153E6">
      <w:pPr>
        <w:pStyle w:val="DPLUStext"/>
        <w:ind w:firstLine="0"/>
        <w:rPr>
          <w:lang w:val="cs-CZ"/>
        </w:rPr>
      </w:pPr>
      <w:r>
        <w:rPr>
          <w:lang w:val="cs-CZ"/>
        </w:rPr>
        <w:lastRenderedPageBreak/>
        <w:t>V horní části svahu je navržen záliv v chodníku pro umístění parkových laviček. Záliv bude lemován novou cihelnou zídkou s betonovou hlavou. Chodník v zálivu bude asfaltový, podobně jako navazující chodník. Dále je navrženo sjednocení různých dlažeb u horního pilíře na dlažbu ze štípaného kamene.</w:t>
      </w:r>
    </w:p>
    <w:p w:rsidR="00383096" w:rsidRPr="00383096" w:rsidRDefault="00383096" w:rsidP="00383096">
      <w:pPr>
        <w:pStyle w:val="DPLUStext"/>
        <w:ind w:firstLine="0"/>
        <w:rPr>
          <w:sz w:val="24"/>
        </w:rPr>
      </w:pPr>
    </w:p>
    <w:p w:rsidR="00383096" w:rsidRPr="009C24AE" w:rsidRDefault="00383096" w:rsidP="00383096">
      <w:pPr>
        <w:pStyle w:val="DPLUS1"/>
        <w:numPr>
          <w:ilvl w:val="0"/>
          <w:numId w:val="1"/>
        </w:numPr>
        <w:ind w:left="426"/>
        <w:jc w:val="both"/>
        <w:rPr>
          <w:rStyle w:val="Hypertextovodkaz"/>
          <w:color w:val="auto"/>
          <w:sz w:val="28"/>
          <w:szCs w:val="28"/>
          <w:u w:val="none"/>
        </w:rPr>
      </w:pPr>
      <w:bookmarkStart w:id="6" w:name="_Toc475713070"/>
      <w:bookmarkStart w:id="7" w:name="_Toc531624601"/>
      <w:r w:rsidRPr="009C24AE">
        <w:rPr>
          <w:rStyle w:val="Hypertextovodkaz"/>
          <w:color w:val="auto"/>
          <w:sz w:val="28"/>
          <w:szCs w:val="28"/>
          <w:u w:val="none"/>
        </w:rPr>
        <w:t>Bourací práce</w:t>
      </w:r>
      <w:bookmarkEnd w:id="6"/>
      <w:bookmarkEnd w:id="7"/>
    </w:p>
    <w:p w:rsidR="00383096" w:rsidRPr="00383096" w:rsidRDefault="00383096" w:rsidP="00383096">
      <w:pPr>
        <w:pStyle w:val="DPLUStext"/>
        <w:ind w:firstLine="0"/>
        <w:rPr>
          <w:lang w:val="cs-CZ"/>
        </w:rPr>
      </w:pPr>
      <w:r w:rsidRPr="00383096">
        <w:rPr>
          <w:lang w:val="cs-CZ"/>
        </w:rPr>
        <w:t>V rámci bouracích prací budou provedeny následující práce:</w:t>
      </w:r>
    </w:p>
    <w:p w:rsidR="00243EB2" w:rsidRDefault="00243EB2" w:rsidP="00383096">
      <w:pPr>
        <w:pStyle w:val="DPLUStext"/>
        <w:numPr>
          <w:ilvl w:val="0"/>
          <w:numId w:val="8"/>
        </w:numPr>
        <w:rPr>
          <w:lang w:val="cs-CZ"/>
        </w:rPr>
      </w:pPr>
      <w:r>
        <w:rPr>
          <w:lang w:val="cs-CZ"/>
        </w:rPr>
        <w:t>Vybouraní cihlové dlažby a cihlové přizdívky uprostřed svahu, včetně maltového lože</w:t>
      </w:r>
    </w:p>
    <w:p w:rsidR="00243EB2" w:rsidRDefault="00243EB2" w:rsidP="00383096">
      <w:pPr>
        <w:pStyle w:val="DPLUStext"/>
        <w:numPr>
          <w:ilvl w:val="0"/>
          <w:numId w:val="8"/>
        </w:numPr>
        <w:rPr>
          <w:lang w:val="cs-CZ"/>
        </w:rPr>
      </w:pPr>
      <w:r>
        <w:rPr>
          <w:lang w:val="cs-CZ"/>
        </w:rPr>
        <w:t>Vybourání přilehlých zídek po úroveň stávajícího základu</w:t>
      </w:r>
    </w:p>
    <w:p w:rsidR="00243EB2" w:rsidRDefault="00243EB2" w:rsidP="00383096">
      <w:pPr>
        <w:pStyle w:val="DPLUStext"/>
        <w:numPr>
          <w:ilvl w:val="0"/>
          <w:numId w:val="8"/>
        </w:numPr>
        <w:rPr>
          <w:lang w:val="cs-CZ"/>
        </w:rPr>
      </w:pPr>
      <w:r>
        <w:rPr>
          <w:lang w:val="cs-CZ"/>
        </w:rPr>
        <w:t>Vybourání dlažby vedle pilíře mostu</w:t>
      </w:r>
      <w:r w:rsidR="00B41FCC">
        <w:rPr>
          <w:lang w:val="cs-CZ"/>
        </w:rPr>
        <w:t xml:space="preserve"> z kamene, cihel, betonu</w:t>
      </w:r>
    </w:p>
    <w:p w:rsidR="00B41FCC" w:rsidRDefault="00B41FCC" w:rsidP="00383096">
      <w:pPr>
        <w:pStyle w:val="DPLUStext"/>
        <w:numPr>
          <w:ilvl w:val="0"/>
          <w:numId w:val="8"/>
        </w:numPr>
        <w:rPr>
          <w:lang w:val="cs-CZ"/>
        </w:rPr>
      </w:pPr>
      <w:r>
        <w:rPr>
          <w:lang w:val="cs-CZ"/>
        </w:rPr>
        <w:t>Vybourání části dolního asfaltového chodníku podél zídek v šířce 0,5m</w:t>
      </w:r>
    </w:p>
    <w:p w:rsidR="00D101A1" w:rsidRDefault="00D101A1" w:rsidP="00383096">
      <w:pPr>
        <w:pStyle w:val="DPLUStext"/>
        <w:numPr>
          <w:ilvl w:val="0"/>
          <w:numId w:val="8"/>
        </w:numPr>
        <w:rPr>
          <w:lang w:val="cs-CZ"/>
        </w:rPr>
      </w:pPr>
      <w:r w:rsidRPr="00D101A1">
        <w:rPr>
          <w:lang w:val="cs-CZ"/>
        </w:rPr>
        <w:t>Vybourání</w:t>
      </w:r>
      <w:r w:rsidR="00B41FCC" w:rsidRPr="00D101A1">
        <w:rPr>
          <w:lang w:val="cs-CZ"/>
        </w:rPr>
        <w:t xml:space="preserve"> dlažby z</w:t>
      </w:r>
      <w:r w:rsidRPr="00D101A1">
        <w:rPr>
          <w:lang w:val="cs-CZ"/>
        </w:rPr>
        <w:t xml:space="preserve"> velkých žulových </w:t>
      </w:r>
      <w:r w:rsidR="00B41FCC" w:rsidRPr="00D101A1">
        <w:rPr>
          <w:lang w:val="cs-CZ"/>
        </w:rPr>
        <w:t> k</w:t>
      </w:r>
      <w:r>
        <w:rPr>
          <w:lang w:val="cs-CZ"/>
        </w:rPr>
        <w:t>ostek podél zídek v šířce 0,5m</w:t>
      </w:r>
    </w:p>
    <w:p w:rsidR="00B41FCC" w:rsidRDefault="00B41FCC" w:rsidP="00383096">
      <w:pPr>
        <w:pStyle w:val="DPLUStext"/>
        <w:numPr>
          <w:ilvl w:val="0"/>
          <w:numId w:val="8"/>
        </w:numPr>
        <w:rPr>
          <w:lang w:val="cs-CZ"/>
        </w:rPr>
      </w:pPr>
      <w:r w:rsidRPr="00D101A1">
        <w:rPr>
          <w:lang w:val="cs-CZ"/>
        </w:rPr>
        <w:t>Vybourání části horního asfaltového chodníku na celou šířku, v délce nově navrhovaného zálivu</w:t>
      </w:r>
      <w:r w:rsidR="00D101A1">
        <w:rPr>
          <w:lang w:val="cs-CZ"/>
        </w:rPr>
        <w:t>, včetně žulových obrubníků</w:t>
      </w:r>
    </w:p>
    <w:p w:rsidR="00D101A1" w:rsidRDefault="00D101A1" w:rsidP="00383096">
      <w:pPr>
        <w:pStyle w:val="DPLUStext"/>
        <w:numPr>
          <w:ilvl w:val="0"/>
          <w:numId w:val="8"/>
        </w:numPr>
        <w:rPr>
          <w:lang w:val="cs-CZ"/>
        </w:rPr>
      </w:pPr>
      <w:r>
        <w:rPr>
          <w:lang w:val="cs-CZ"/>
        </w:rPr>
        <w:t>Vybourání části betonových obrubníků v délce cca 6m</w:t>
      </w:r>
    </w:p>
    <w:p w:rsidR="00545A61" w:rsidRDefault="00545A61" w:rsidP="00383096">
      <w:pPr>
        <w:pStyle w:val="DPLUStext"/>
        <w:numPr>
          <w:ilvl w:val="0"/>
          <w:numId w:val="8"/>
        </w:numPr>
        <w:rPr>
          <w:lang w:val="cs-CZ"/>
        </w:rPr>
      </w:pPr>
      <w:r>
        <w:rPr>
          <w:lang w:val="cs-CZ"/>
        </w:rPr>
        <w:t>Demontáž stávajícího stožáru veřejného osvětlení</w:t>
      </w:r>
    </w:p>
    <w:p w:rsidR="00D101A1" w:rsidRPr="00D101A1" w:rsidRDefault="00D101A1" w:rsidP="00383096">
      <w:pPr>
        <w:pStyle w:val="DPLUStext"/>
        <w:numPr>
          <w:ilvl w:val="0"/>
          <w:numId w:val="8"/>
        </w:numPr>
        <w:rPr>
          <w:lang w:val="cs-CZ"/>
        </w:rPr>
      </w:pPr>
      <w:r>
        <w:rPr>
          <w:lang w:val="cs-CZ"/>
        </w:rPr>
        <w:t xml:space="preserve">Vybourání prostupů betonovou deskou </w:t>
      </w:r>
      <w:proofErr w:type="spellStart"/>
      <w:r>
        <w:rPr>
          <w:lang w:val="cs-CZ"/>
        </w:rPr>
        <w:t>tl</w:t>
      </w:r>
      <w:proofErr w:type="spellEnd"/>
      <w:r>
        <w:rPr>
          <w:lang w:val="cs-CZ"/>
        </w:rPr>
        <w:t xml:space="preserve">. 270mm pro uložení chráničky a </w:t>
      </w:r>
      <w:r w:rsidR="009C24AE">
        <w:rPr>
          <w:lang w:val="cs-CZ"/>
        </w:rPr>
        <w:t>nového stožáru</w:t>
      </w:r>
      <w:r w:rsidR="00545A61">
        <w:rPr>
          <w:lang w:val="cs-CZ"/>
        </w:rPr>
        <w:t xml:space="preserve"> - cca 1m</w:t>
      </w:r>
      <w:r w:rsidR="00545A61" w:rsidRPr="00545A61">
        <w:rPr>
          <w:vertAlign w:val="superscript"/>
          <w:lang w:val="cs-CZ"/>
        </w:rPr>
        <w:t>3</w:t>
      </w:r>
    </w:p>
    <w:p w:rsidR="00B41FCC" w:rsidRDefault="00B41FCC" w:rsidP="00B41FCC">
      <w:pPr>
        <w:pStyle w:val="DPLUStext"/>
        <w:rPr>
          <w:lang w:val="cs-CZ"/>
        </w:rPr>
      </w:pPr>
    </w:p>
    <w:p w:rsidR="00B41FCC" w:rsidRDefault="00B41FCC" w:rsidP="00B41FCC">
      <w:pPr>
        <w:pStyle w:val="DPLUStext"/>
        <w:rPr>
          <w:lang w:val="cs-CZ"/>
        </w:rPr>
      </w:pPr>
      <w:r>
        <w:rPr>
          <w:lang w:val="cs-CZ"/>
        </w:rPr>
        <w:t>Poznámka:  Ve svahu a chodníku jsou umístěny sloupy veřejného osvětlení. Veškeré bourací práce musí být prováděné s ohledem na stávající inženýrské sítě.</w:t>
      </w:r>
    </w:p>
    <w:p w:rsidR="009C24AE" w:rsidRPr="009C24AE" w:rsidRDefault="009C24AE" w:rsidP="009C24AE">
      <w:pPr>
        <w:ind w:left="426"/>
        <w:rPr>
          <w:rFonts w:ascii="Arial" w:hAnsi="Arial"/>
        </w:rPr>
      </w:pPr>
      <w:r w:rsidRPr="009C24AE">
        <w:rPr>
          <w:rFonts w:ascii="Arial" w:hAnsi="Arial"/>
        </w:rPr>
        <w:t xml:space="preserve">Před zahájením stavebních prací je potřeba přizvat zástupce správce VO </w:t>
      </w:r>
      <w:proofErr w:type="spellStart"/>
      <w:r>
        <w:rPr>
          <w:rFonts w:ascii="Arial" w:hAnsi="Arial"/>
        </w:rPr>
        <w:t>Trade</w:t>
      </w:r>
      <w:proofErr w:type="spellEnd"/>
      <w:r>
        <w:rPr>
          <w:rFonts w:ascii="Arial" w:hAnsi="Arial"/>
        </w:rPr>
        <w:t xml:space="preserve"> Centre Praha a.s. </w:t>
      </w:r>
      <w:r w:rsidRPr="009C24AE">
        <w:rPr>
          <w:rFonts w:ascii="Arial" w:hAnsi="Arial"/>
        </w:rPr>
        <w:t xml:space="preserve">– Petr Kopp, tel. 730 895 999, mail: </w:t>
      </w:r>
      <w:hyperlink r:id="rId8" w:history="1">
        <w:r w:rsidRPr="009C24AE">
          <w:rPr>
            <w:rFonts w:ascii="Arial" w:hAnsi="Arial"/>
          </w:rPr>
          <w:t>p.kopp@tcp-as.cz</w:t>
        </w:r>
      </w:hyperlink>
    </w:p>
    <w:p w:rsidR="00383096" w:rsidRPr="00383096" w:rsidRDefault="00383096" w:rsidP="00383096">
      <w:pPr>
        <w:pStyle w:val="DPLUStext"/>
        <w:ind w:left="786" w:firstLine="0"/>
        <w:rPr>
          <w:lang w:val="cs-CZ"/>
        </w:rPr>
      </w:pPr>
    </w:p>
    <w:p w:rsidR="00383096" w:rsidRPr="00383096" w:rsidRDefault="00383096" w:rsidP="00383096">
      <w:pPr>
        <w:pStyle w:val="DPLUS1"/>
        <w:numPr>
          <w:ilvl w:val="0"/>
          <w:numId w:val="1"/>
        </w:numPr>
        <w:ind w:left="426"/>
        <w:jc w:val="both"/>
        <w:rPr>
          <w:rStyle w:val="Hypertextovodkaz"/>
          <w:color w:val="auto"/>
          <w:sz w:val="28"/>
          <w:szCs w:val="28"/>
          <w:u w:val="none"/>
        </w:rPr>
      </w:pPr>
      <w:bookmarkStart w:id="8" w:name="_Toc475713071"/>
      <w:bookmarkStart w:id="9" w:name="_Toc531624602"/>
      <w:r w:rsidRPr="00383096">
        <w:rPr>
          <w:rStyle w:val="Hypertextovodkaz"/>
          <w:color w:val="auto"/>
          <w:sz w:val="28"/>
          <w:szCs w:val="28"/>
          <w:u w:val="none"/>
        </w:rPr>
        <w:t>Technický popis</w:t>
      </w:r>
      <w:bookmarkEnd w:id="8"/>
      <w:bookmarkEnd w:id="9"/>
    </w:p>
    <w:p w:rsidR="00383096" w:rsidRPr="00383096" w:rsidRDefault="00383096" w:rsidP="00383096">
      <w:pPr>
        <w:pStyle w:val="DPLUS11"/>
        <w:numPr>
          <w:ilvl w:val="1"/>
          <w:numId w:val="1"/>
        </w:numPr>
        <w:ind w:left="998" w:hanging="431"/>
      </w:pPr>
      <w:bookmarkStart w:id="10" w:name="_Toc269643511"/>
      <w:bookmarkStart w:id="11" w:name="_Toc376883848"/>
      <w:bookmarkStart w:id="12" w:name="_Toc475713072"/>
      <w:r w:rsidRPr="00383096">
        <w:rPr>
          <w:lang w:val="cs-CZ"/>
        </w:rPr>
        <w:t xml:space="preserve">  </w:t>
      </w:r>
      <w:bookmarkStart w:id="13" w:name="_Toc531624603"/>
      <w:r w:rsidRPr="00383096">
        <w:t>Zemní práce</w:t>
      </w:r>
      <w:bookmarkEnd w:id="10"/>
      <w:bookmarkEnd w:id="11"/>
      <w:bookmarkEnd w:id="12"/>
      <w:bookmarkEnd w:id="13"/>
    </w:p>
    <w:p w:rsidR="003E6BD8" w:rsidRDefault="00383096" w:rsidP="00383096">
      <w:pPr>
        <w:pStyle w:val="DPLUStext"/>
        <w:ind w:firstLine="0"/>
        <w:rPr>
          <w:lang w:val="cs-CZ"/>
        </w:rPr>
      </w:pPr>
      <w:r w:rsidRPr="00383096">
        <w:rPr>
          <w:lang w:val="cs-CZ"/>
        </w:rPr>
        <w:tab/>
        <w:t>Navržené úpravy</w:t>
      </w:r>
      <w:r w:rsidR="003E6BD8">
        <w:rPr>
          <w:lang w:val="cs-CZ"/>
        </w:rPr>
        <w:t xml:space="preserve"> vyžadují</w:t>
      </w:r>
      <w:r w:rsidR="00E216F3">
        <w:rPr>
          <w:lang w:val="cs-CZ"/>
        </w:rPr>
        <w:t xml:space="preserve"> zemní práce</w:t>
      </w:r>
      <w:r w:rsidR="003E6BD8">
        <w:rPr>
          <w:lang w:val="cs-CZ"/>
        </w:rPr>
        <w:t xml:space="preserve"> malého rozsahu</w:t>
      </w:r>
      <w:r w:rsidR="00E216F3">
        <w:rPr>
          <w:lang w:val="cs-CZ"/>
        </w:rPr>
        <w:t xml:space="preserve">. </w:t>
      </w:r>
      <w:r w:rsidR="003E6BD8">
        <w:rPr>
          <w:lang w:val="cs-CZ"/>
        </w:rPr>
        <w:t xml:space="preserve">Zdivo v zálivu chodníku bude zčásti založeno na stávající betonové desce a z části v terénu. V stávajícím terénu vedle zpevněné plochy svahu se vyhloubí rýha šířky 600mm, hloubky 800mm ve spádu svahu. </w:t>
      </w:r>
      <w:r w:rsidR="00DD5C9D">
        <w:rPr>
          <w:lang w:val="cs-CZ"/>
        </w:rPr>
        <w:t>Vedle těchto základů šikmých základů směrem ke svahu bude odebrána stávající zemina v </w:t>
      </w:r>
      <w:proofErr w:type="spellStart"/>
      <w:r w:rsidR="00DD5C9D">
        <w:rPr>
          <w:lang w:val="cs-CZ"/>
        </w:rPr>
        <w:t>tl</w:t>
      </w:r>
      <w:proofErr w:type="spellEnd"/>
      <w:r w:rsidR="00DD5C9D">
        <w:rPr>
          <w:lang w:val="cs-CZ"/>
        </w:rPr>
        <w:t xml:space="preserve">. </w:t>
      </w:r>
      <w:proofErr w:type="gramStart"/>
      <w:r w:rsidR="00DD5C9D">
        <w:rPr>
          <w:lang w:val="cs-CZ"/>
        </w:rPr>
        <w:t>cca</w:t>
      </w:r>
      <w:proofErr w:type="gramEnd"/>
      <w:r w:rsidR="00DD5C9D">
        <w:rPr>
          <w:lang w:val="cs-CZ"/>
        </w:rPr>
        <w:t xml:space="preserve"> 300mm.  Na místo zeminy bude dosypán štěrk  16/32, který bude následně </w:t>
      </w:r>
      <w:proofErr w:type="gramStart"/>
      <w:r w:rsidR="00DD5C9D">
        <w:rPr>
          <w:lang w:val="cs-CZ"/>
        </w:rPr>
        <w:t xml:space="preserve">zhutněn. </w:t>
      </w:r>
      <w:proofErr w:type="gramEnd"/>
      <w:r w:rsidR="00DD5C9D">
        <w:rPr>
          <w:lang w:val="cs-CZ"/>
        </w:rPr>
        <w:t xml:space="preserve">Na štěrk bude </w:t>
      </w:r>
      <w:proofErr w:type="gramStart"/>
      <w:r w:rsidR="00DD5C9D">
        <w:rPr>
          <w:lang w:val="cs-CZ"/>
        </w:rPr>
        <w:t>položen  podkladový</w:t>
      </w:r>
      <w:proofErr w:type="gramEnd"/>
      <w:r w:rsidR="00DD5C9D">
        <w:rPr>
          <w:lang w:val="cs-CZ"/>
        </w:rPr>
        <w:t xml:space="preserve"> beton zálivu.</w:t>
      </w:r>
    </w:p>
    <w:p w:rsidR="00E346A4" w:rsidRDefault="003E6BD8" w:rsidP="00383096">
      <w:pPr>
        <w:pStyle w:val="DPLUStext"/>
        <w:ind w:firstLine="0"/>
        <w:rPr>
          <w:lang w:val="cs-CZ"/>
        </w:rPr>
      </w:pPr>
      <w:r>
        <w:rPr>
          <w:lang w:val="cs-CZ"/>
        </w:rPr>
        <w:t>Ostatní z</w:t>
      </w:r>
      <w:r w:rsidR="00E216F3">
        <w:rPr>
          <w:lang w:val="cs-CZ"/>
        </w:rPr>
        <w:t>ídky budou vyzděny na stávajících základech</w:t>
      </w:r>
      <w:r w:rsidR="00E346A4">
        <w:rPr>
          <w:lang w:val="cs-CZ"/>
        </w:rPr>
        <w:t>. Nová konstrukce chodníku nepřesáhne původní tloušťku.</w:t>
      </w:r>
    </w:p>
    <w:p w:rsidR="00383096" w:rsidRPr="00383096" w:rsidRDefault="00383096" w:rsidP="00383096">
      <w:pPr>
        <w:pStyle w:val="DPLUS11"/>
        <w:numPr>
          <w:ilvl w:val="1"/>
          <w:numId w:val="1"/>
        </w:numPr>
        <w:ind w:left="998" w:hanging="431"/>
        <w:jc w:val="both"/>
      </w:pPr>
      <w:bookmarkStart w:id="14" w:name="_Toc269643512"/>
      <w:bookmarkStart w:id="15" w:name="_Toc376883849"/>
      <w:bookmarkStart w:id="16" w:name="_Toc475713074"/>
      <w:r w:rsidRPr="00383096">
        <w:rPr>
          <w:lang w:val="cs-CZ"/>
        </w:rPr>
        <w:t xml:space="preserve">  </w:t>
      </w:r>
      <w:bookmarkStart w:id="17" w:name="_Toc531624604"/>
      <w:r w:rsidRPr="00383096">
        <w:t>Základy</w:t>
      </w:r>
      <w:bookmarkEnd w:id="14"/>
      <w:bookmarkEnd w:id="15"/>
      <w:bookmarkEnd w:id="16"/>
      <w:bookmarkEnd w:id="17"/>
    </w:p>
    <w:p w:rsidR="00383096" w:rsidRDefault="005353DE" w:rsidP="00383096">
      <w:pPr>
        <w:pStyle w:val="DPLUStext"/>
        <w:ind w:firstLine="0"/>
        <w:rPr>
          <w:lang w:val="cs-CZ"/>
        </w:rPr>
      </w:pPr>
      <w:r>
        <w:rPr>
          <w:lang w:val="cs-CZ"/>
        </w:rPr>
        <w:t>Nové základové konstrukce jsou navržené pouze v části zídky mimo zpevněnou plochu svahu v zálivu u horního chodníku. Z</w:t>
      </w:r>
      <w:r w:rsidR="006B0E0F">
        <w:rPr>
          <w:lang w:val="cs-CZ"/>
        </w:rPr>
        <w:t>ákladové pasy</w:t>
      </w:r>
      <w:r w:rsidR="00383096" w:rsidRPr="00383096">
        <w:rPr>
          <w:lang w:val="cs-CZ"/>
        </w:rPr>
        <w:t xml:space="preserve"> </w:t>
      </w:r>
      <w:r>
        <w:rPr>
          <w:lang w:val="cs-CZ"/>
        </w:rPr>
        <w:t>budou</w:t>
      </w:r>
      <w:r w:rsidR="00383096" w:rsidRPr="00383096">
        <w:rPr>
          <w:lang w:val="cs-CZ"/>
        </w:rPr>
        <w:t xml:space="preserve"> z</w:t>
      </w:r>
      <w:r w:rsidR="006B0E0F">
        <w:rPr>
          <w:lang w:val="cs-CZ"/>
        </w:rPr>
        <w:t xml:space="preserve"> prostého </w:t>
      </w:r>
      <w:r w:rsidR="00383096" w:rsidRPr="00383096">
        <w:rPr>
          <w:lang w:val="cs-CZ"/>
        </w:rPr>
        <w:t>beton</w:t>
      </w:r>
      <w:r w:rsidR="006B0E0F">
        <w:rPr>
          <w:lang w:val="cs-CZ"/>
        </w:rPr>
        <w:t>u,</w:t>
      </w:r>
      <w:r w:rsidR="00383096" w:rsidRPr="00383096">
        <w:rPr>
          <w:lang w:val="cs-CZ"/>
        </w:rPr>
        <w:t xml:space="preserve"> </w:t>
      </w:r>
      <w:r>
        <w:rPr>
          <w:lang w:val="cs-CZ"/>
        </w:rPr>
        <w:t>šířky 600mm</w:t>
      </w:r>
      <w:r w:rsidR="006B0E0F">
        <w:rPr>
          <w:lang w:val="cs-CZ"/>
        </w:rPr>
        <w:t>,</w:t>
      </w:r>
      <w:r>
        <w:rPr>
          <w:lang w:val="cs-CZ"/>
        </w:rPr>
        <w:t xml:space="preserve"> </w:t>
      </w:r>
      <w:r w:rsidR="00383096" w:rsidRPr="00383096">
        <w:rPr>
          <w:lang w:val="cs-CZ"/>
        </w:rPr>
        <w:t xml:space="preserve">hloubky cca </w:t>
      </w:r>
      <w:r>
        <w:rPr>
          <w:lang w:val="cs-CZ"/>
        </w:rPr>
        <w:t>0</w:t>
      </w:r>
      <w:r w:rsidR="00383096" w:rsidRPr="00383096">
        <w:rPr>
          <w:lang w:val="cs-CZ"/>
        </w:rPr>
        <w:t>,</w:t>
      </w:r>
      <w:r>
        <w:rPr>
          <w:lang w:val="cs-CZ"/>
        </w:rPr>
        <w:t>8</w:t>
      </w:r>
      <w:r w:rsidR="00383096" w:rsidRPr="00383096">
        <w:rPr>
          <w:lang w:val="cs-CZ"/>
        </w:rPr>
        <w:t>m pod terén.</w:t>
      </w:r>
      <w:r>
        <w:rPr>
          <w:lang w:val="cs-CZ"/>
        </w:rPr>
        <w:t xml:space="preserve"> Základy budou ve spádu svahu. </w:t>
      </w:r>
      <w:r w:rsidR="006B0E0F">
        <w:rPr>
          <w:lang w:val="cs-CZ"/>
        </w:rPr>
        <w:t>Zároveň se základový pas propojí vlepenou výztuží k betonové ploše zpevněného svahu.</w:t>
      </w:r>
    </w:p>
    <w:p w:rsidR="00545A61" w:rsidRDefault="00545A61" w:rsidP="00383096">
      <w:pPr>
        <w:pStyle w:val="DPLUStext"/>
        <w:ind w:firstLine="0"/>
        <w:rPr>
          <w:lang w:val="cs-CZ"/>
        </w:rPr>
      </w:pPr>
    </w:p>
    <w:p w:rsidR="00545A61" w:rsidRDefault="00545A61" w:rsidP="00545A61">
      <w:pPr>
        <w:pStyle w:val="DPLUStext"/>
        <w:ind w:firstLine="0"/>
        <w:rPr>
          <w:lang w:val="cs-CZ"/>
        </w:rPr>
      </w:pPr>
      <w:r>
        <w:rPr>
          <w:lang w:val="cs-CZ"/>
        </w:rPr>
        <w:lastRenderedPageBreak/>
        <w:t xml:space="preserve">Po demontáži stávajícího stožáru </w:t>
      </w:r>
      <w:r w:rsidR="00733FDE">
        <w:rPr>
          <w:lang w:val="cs-CZ"/>
        </w:rPr>
        <w:t xml:space="preserve">VO </w:t>
      </w:r>
      <w:r>
        <w:rPr>
          <w:lang w:val="cs-CZ"/>
        </w:rPr>
        <w:t xml:space="preserve">se vybuduje nový betonový základ rozměrů 500x500mm do hloubky 800mm. Poloha bude určena přímo na místě za účasti zástupce správce sítí veřejného osvětlení. </w:t>
      </w:r>
      <w:r w:rsidRPr="00C4611A">
        <w:rPr>
          <w:lang w:val="cs-CZ"/>
        </w:rPr>
        <w:t xml:space="preserve">Musí být vynechán prostor pro kabelové vedení a uzemnění. Kabely nesmí být v žádném případě v základech zabetonovány, ale musí být nechán volný prostor v základu. Kvalita betonových základů musí odpovídat ČSN EN 206, ČSN EN 13670 (beton pro základ min. C25/30-XF2).  V případě nedostatečné hloubky se probourá prostup stávající betonovou deskou. Základ </w:t>
      </w:r>
      <w:r w:rsidR="00733FDE">
        <w:rPr>
          <w:lang w:val="cs-CZ"/>
        </w:rPr>
        <w:t xml:space="preserve">stožáru se </w:t>
      </w:r>
      <w:r w:rsidRPr="00C4611A">
        <w:rPr>
          <w:lang w:val="cs-CZ"/>
        </w:rPr>
        <w:t>napojí na chráničky. Zároveň musí být zajištěn odvod kondenzátu ze stožáru</w:t>
      </w:r>
      <w:r w:rsidR="00733FDE">
        <w:rPr>
          <w:lang w:val="cs-CZ"/>
        </w:rPr>
        <w:t xml:space="preserve"> otvorem </w:t>
      </w:r>
      <w:r w:rsidR="00733FDE">
        <w:rPr>
          <w:rFonts w:cs="Arial"/>
          <w:lang w:val="cs-CZ"/>
        </w:rPr>
        <w:t>Ø</w:t>
      </w:r>
      <w:r w:rsidR="00733FDE">
        <w:rPr>
          <w:lang w:val="cs-CZ"/>
        </w:rPr>
        <w:t>20mm</w:t>
      </w:r>
      <w:r w:rsidRPr="00C4611A">
        <w:rPr>
          <w:lang w:val="cs-CZ"/>
        </w:rPr>
        <w:t>.</w:t>
      </w:r>
    </w:p>
    <w:p w:rsidR="00545A61" w:rsidRPr="00383096" w:rsidRDefault="00545A61" w:rsidP="00545A61">
      <w:pPr>
        <w:pStyle w:val="DPLUStext"/>
        <w:ind w:firstLine="0"/>
        <w:rPr>
          <w:lang w:val="cs-CZ"/>
        </w:rPr>
      </w:pPr>
    </w:p>
    <w:p w:rsidR="00383096" w:rsidRPr="00383096" w:rsidRDefault="00383096" w:rsidP="00383096">
      <w:pPr>
        <w:pStyle w:val="DPLUStext"/>
        <w:ind w:firstLine="0"/>
        <w:rPr>
          <w:lang w:val="cs-CZ"/>
        </w:rPr>
      </w:pPr>
      <w:r w:rsidRPr="00383096">
        <w:rPr>
          <w:lang w:val="cs-CZ"/>
        </w:rPr>
        <w:t xml:space="preserve"> </w:t>
      </w:r>
    </w:p>
    <w:p w:rsidR="00383096" w:rsidRPr="00383096" w:rsidRDefault="00383096" w:rsidP="00383096">
      <w:pPr>
        <w:pStyle w:val="DPLUS11"/>
        <w:numPr>
          <w:ilvl w:val="1"/>
          <w:numId w:val="1"/>
        </w:numPr>
        <w:ind w:left="998" w:hanging="431"/>
        <w:jc w:val="both"/>
      </w:pPr>
      <w:bookmarkStart w:id="18" w:name="_Toc269643513"/>
      <w:bookmarkStart w:id="19" w:name="_Toc376883850"/>
      <w:bookmarkStart w:id="20" w:name="_Toc475713077"/>
      <w:r w:rsidRPr="00383096">
        <w:rPr>
          <w:lang w:val="cs-CZ"/>
        </w:rPr>
        <w:t xml:space="preserve">  </w:t>
      </w:r>
      <w:bookmarkStart w:id="21" w:name="_Toc531624605"/>
      <w:r w:rsidRPr="00383096">
        <w:t xml:space="preserve">Svislé </w:t>
      </w:r>
      <w:r w:rsidR="006B0E0F">
        <w:rPr>
          <w:lang w:val="cs-CZ"/>
        </w:rPr>
        <w:t xml:space="preserve">a vodorovné </w:t>
      </w:r>
      <w:r w:rsidRPr="00383096">
        <w:t>konstrukce</w:t>
      </w:r>
      <w:bookmarkEnd w:id="18"/>
      <w:bookmarkEnd w:id="19"/>
      <w:bookmarkEnd w:id="20"/>
      <w:r w:rsidR="006B0E0F">
        <w:rPr>
          <w:lang w:val="cs-CZ"/>
        </w:rPr>
        <w:t>, zpevněné plochy</w:t>
      </w:r>
      <w:bookmarkEnd w:id="21"/>
    </w:p>
    <w:p w:rsidR="00383096" w:rsidRDefault="00383096" w:rsidP="00383096">
      <w:pPr>
        <w:pStyle w:val="DPLUStext"/>
        <w:ind w:firstLine="0"/>
        <w:rPr>
          <w:u w:val="single"/>
          <w:lang w:val="cs-CZ"/>
        </w:rPr>
      </w:pPr>
      <w:r w:rsidRPr="00383096">
        <w:rPr>
          <w:u w:val="single"/>
          <w:lang w:val="cs-CZ"/>
        </w:rPr>
        <w:t xml:space="preserve">Stávající stav:  </w:t>
      </w:r>
    </w:p>
    <w:p w:rsidR="006B0E0F" w:rsidRPr="00C10A7A" w:rsidRDefault="00C10A7A" w:rsidP="00383096">
      <w:pPr>
        <w:pStyle w:val="DPLUStext"/>
        <w:ind w:firstLine="0"/>
        <w:rPr>
          <w:lang w:val="cs-CZ"/>
        </w:rPr>
      </w:pPr>
      <w:r w:rsidRPr="00C10A7A">
        <w:rPr>
          <w:lang w:val="cs-CZ"/>
        </w:rPr>
        <w:t xml:space="preserve">Do zpevněné plochy svahu pod Nuselským mostem byly </w:t>
      </w:r>
      <w:r>
        <w:rPr>
          <w:lang w:val="cs-CZ"/>
        </w:rPr>
        <w:t>provedené sondy.</w:t>
      </w:r>
    </w:p>
    <w:p w:rsidR="006B0E0F" w:rsidRPr="0025527D" w:rsidRDefault="006B0E0F" w:rsidP="006B0E0F">
      <w:pPr>
        <w:pStyle w:val="DPLUStext"/>
        <w:ind w:firstLine="0"/>
        <w:rPr>
          <w:lang w:val="cs-CZ"/>
        </w:rPr>
      </w:pPr>
      <w:r w:rsidRPr="0025527D">
        <w:rPr>
          <w:lang w:val="cs-CZ"/>
        </w:rPr>
        <w:t>Sonda 1</w:t>
      </w:r>
      <w:r>
        <w:rPr>
          <w:lang w:val="cs-CZ"/>
        </w:rPr>
        <w:t xml:space="preserve"> (nahoře)</w:t>
      </w:r>
      <w:r w:rsidRPr="0025527D">
        <w:rPr>
          <w:lang w:val="cs-CZ"/>
        </w:rPr>
        <w:t>:  </w:t>
      </w:r>
    </w:p>
    <w:p w:rsidR="006B0E0F" w:rsidRPr="0025527D" w:rsidRDefault="006B0E0F" w:rsidP="006B0E0F">
      <w:pPr>
        <w:pStyle w:val="DPLUStext"/>
        <w:numPr>
          <w:ilvl w:val="0"/>
          <w:numId w:val="11"/>
        </w:numPr>
        <w:ind w:left="1276"/>
        <w:rPr>
          <w:lang w:val="cs-CZ"/>
        </w:rPr>
      </w:pPr>
      <w:r w:rsidRPr="0025527D">
        <w:rPr>
          <w:lang w:val="cs-CZ"/>
        </w:rPr>
        <w:t xml:space="preserve">cihla </w:t>
      </w:r>
      <w:r>
        <w:rPr>
          <w:lang w:val="cs-CZ"/>
        </w:rPr>
        <w:t>12,5x25</w:t>
      </w:r>
      <w:r w:rsidR="003F0F6A">
        <w:rPr>
          <w:lang w:val="cs-CZ"/>
        </w:rPr>
        <w:t>0</w:t>
      </w:r>
      <w:r>
        <w:rPr>
          <w:lang w:val="cs-CZ"/>
        </w:rPr>
        <w:t xml:space="preserve">x6,5cm, položena </w:t>
      </w:r>
      <w:r w:rsidRPr="0025527D">
        <w:rPr>
          <w:lang w:val="cs-CZ"/>
        </w:rPr>
        <w:t>na výšku 12</w:t>
      </w:r>
      <w:r>
        <w:rPr>
          <w:lang w:val="cs-CZ"/>
        </w:rPr>
        <w:t>0</w:t>
      </w:r>
      <w:r w:rsidRPr="0025527D">
        <w:rPr>
          <w:lang w:val="cs-CZ"/>
        </w:rPr>
        <w:t xml:space="preserve">  až 13</w:t>
      </w:r>
      <w:r>
        <w:rPr>
          <w:lang w:val="cs-CZ"/>
        </w:rPr>
        <w:t>0m</w:t>
      </w:r>
      <w:r w:rsidRPr="0025527D">
        <w:rPr>
          <w:lang w:val="cs-CZ"/>
        </w:rPr>
        <w:t>m</w:t>
      </w:r>
      <w:r>
        <w:rPr>
          <w:lang w:val="cs-CZ"/>
        </w:rPr>
        <w:t>, spára 25-30mm</w:t>
      </w:r>
    </w:p>
    <w:p w:rsidR="006B0E0F" w:rsidRPr="0025527D" w:rsidRDefault="006B0E0F" w:rsidP="006B0E0F">
      <w:pPr>
        <w:pStyle w:val="DPLUStext"/>
        <w:numPr>
          <w:ilvl w:val="0"/>
          <w:numId w:val="11"/>
        </w:numPr>
        <w:ind w:left="1276"/>
        <w:rPr>
          <w:lang w:val="cs-CZ"/>
        </w:rPr>
      </w:pPr>
      <w:r>
        <w:rPr>
          <w:lang w:val="cs-CZ"/>
        </w:rPr>
        <w:t>m</w:t>
      </w:r>
      <w:r w:rsidRPr="0025527D">
        <w:rPr>
          <w:lang w:val="cs-CZ"/>
        </w:rPr>
        <w:t>altové lože 5</w:t>
      </w:r>
      <w:r>
        <w:rPr>
          <w:lang w:val="cs-CZ"/>
        </w:rPr>
        <w:t>0</w:t>
      </w:r>
      <w:r w:rsidRPr="0025527D">
        <w:rPr>
          <w:lang w:val="cs-CZ"/>
        </w:rPr>
        <w:t xml:space="preserve"> </w:t>
      </w:r>
      <w:r>
        <w:rPr>
          <w:lang w:val="cs-CZ"/>
        </w:rPr>
        <w:t>m</w:t>
      </w:r>
      <w:r w:rsidRPr="0025527D">
        <w:rPr>
          <w:lang w:val="cs-CZ"/>
        </w:rPr>
        <w:t>m </w:t>
      </w:r>
    </w:p>
    <w:p w:rsidR="006B0E0F" w:rsidRPr="0025527D" w:rsidRDefault="006B0E0F" w:rsidP="006B0E0F">
      <w:pPr>
        <w:pStyle w:val="DPLUStext"/>
        <w:numPr>
          <w:ilvl w:val="0"/>
          <w:numId w:val="11"/>
        </w:numPr>
        <w:ind w:left="1276"/>
        <w:rPr>
          <w:lang w:val="cs-CZ"/>
        </w:rPr>
      </w:pPr>
      <w:r w:rsidRPr="0025527D">
        <w:rPr>
          <w:lang w:val="cs-CZ"/>
        </w:rPr>
        <w:t>beton</w:t>
      </w:r>
      <w:r>
        <w:rPr>
          <w:lang w:val="cs-CZ"/>
        </w:rPr>
        <w:t xml:space="preserve"> bez </w:t>
      </w:r>
      <w:proofErr w:type="gramStart"/>
      <w:r>
        <w:rPr>
          <w:lang w:val="cs-CZ"/>
        </w:rPr>
        <w:t xml:space="preserve">armatury </w:t>
      </w:r>
      <w:r w:rsidRPr="0025527D">
        <w:rPr>
          <w:lang w:val="cs-CZ"/>
        </w:rPr>
        <w:t xml:space="preserve"> </w:t>
      </w:r>
      <w:proofErr w:type="spellStart"/>
      <w:r w:rsidRPr="0025527D">
        <w:rPr>
          <w:lang w:val="cs-CZ"/>
        </w:rPr>
        <w:t>tl</w:t>
      </w:r>
      <w:proofErr w:type="spellEnd"/>
      <w:proofErr w:type="gramEnd"/>
      <w:r w:rsidRPr="0025527D">
        <w:rPr>
          <w:lang w:val="cs-CZ"/>
        </w:rPr>
        <w:t>. 27</w:t>
      </w:r>
      <w:r>
        <w:rPr>
          <w:lang w:val="cs-CZ"/>
        </w:rPr>
        <w:t>0m</w:t>
      </w:r>
      <w:r w:rsidRPr="0025527D">
        <w:rPr>
          <w:lang w:val="cs-CZ"/>
        </w:rPr>
        <w:t>m </w:t>
      </w:r>
    </w:p>
    <w:p w:rsidR="006B0E0F" w:rsidRPr="0025527D" w:rsidRDefault="006B0E0F" w:rsidP="006B0E0F">
      <w:pPr>
        <w:pStyle w:val="DPLUStext"/>
        <w:numPr>
          <w:ilvl w:val="0"/>
          <w:numId w:val="11"/>
        </w:numPr>
        <w:ind w:left="1276"/>
        <w:rPr>
          <w:lang w:val="cs-CZ"/>
        </w:rPr>
      </w:pPr>
      <w:r>
        <w:rPr>
          <w:lang w:val="cs-CZ"/>
        </w:rPr>
        <w:t>p</w:t>
      </w:r>
      <w:r w:rsidRPr="0025527D">
        <w:rPr>
          <w:lang w:val="cs-CZ"/>
        </w:rPr>
        <w:t>ísek  </w:t>
      </w:r>
      <w:r>
        <w:rPr>
          <w:lang w:val="cs-CZ"/>
        </w:rPr>
        <w:t>400-500mm</w:t>
      </w:r>
    </w:p>
    <w:p w:rsidR="006B0E0F" w:rsidRDefault="006B0E0F" w:rsidP="006B0E0F">
      <w:pPr>
        <w:pStyle w:val="DPLUStext"/>
        <w:ind w:firstLine="0"/>
        <w:rPr>
          <w:lang w:val="cs-CZ"/>
        </w:rPr>
      </w:pPr>
    </w:p>
    <w:p w:rsidR="006B0E0F" w:rsidRDefault="006B0E0F" w:rsidP="00C10A7A">
      <w:pPr>
        <w:pStyle w:val="DPLUStext"/>
        <w:spacing w:after="0"/>
        <w:ind w:firstLine="0"/>
        <w:rPr>
          <w:lang w:val="cs-CZ"/>
        </w:rPr>
      </w:pPr>
      <w:r>
        <w:rPr>
          <w:lang w:val="cs-CZ"/>
        </w:rPr>
        <w:t>Sonda 2 (dole):</w:t>
      </w:r>
    </w:p>
    <w:p w:rsidR="006B0E0F" w:rsidRPr="0025527D" w:rsidRDefault="006B0E0F" w:rsidP="00C10A7A">
      <w:pPr>
        <w:pStyle w:val="Odstavecseseznamem"/>
        <w:numPr>
          <w:ilvl w:val="0"/>
          <w:numId w:val="12"/>
        </w:numPr>
        <w:spacing w:after="0"/>
        <w:rPr>
          <w:rFonts w:ascii="Arial" w:hAnsi="Arial"/>
        </w:rPr>
      </w:pPr>
      <w:r w:rsidRPr="0025527D">
        <w:rPr>
          <w:rFonts w:ascii="Arial" w:hAnsi="Arial"/>
        </w:rPr>
        <w:t>cihla 12,5x25</w:t>
      </w:r>
      <w:r w:rsidR="00290EB2">
        <w:rPr>
          <w:rFonts w:ascii="Arial" w:hAnsi="Arial"/>
        </w:rPr>
        <w:t>0</w:t>
      </w:r>
      <w:r w:rsidRPr="0025527D">
        <w:rPr>
          <w:rFonts w:ascii="Arial" w:hAnsi="Arial"/>
        </w:rPr>
        <w:t xml:space="preserve">x6,5cm, </w:t>
      </w:r>
      <w:r>
        <w:rPr>
          <w:rFonts w:ascii="Arial" w:hAnsi="Arial"/>
        </w:rPr>
        <w:t xml:space="preserve">spára 25mm, </w:t>
      </w:r>
      <w:r w:rsidRPr="0025527D">
        <w:rPr>
          <w:rFonts w:ascii="Arial" w:hAnsi="Arial"/>
        </w:rPr>
        <w:t>položena na výšku 120 mm přímo do betonu</w:t>
      </w:r>
    </w:p>
    <w:p w:rsidR="006B0E0F" w:rsidRPr="0025527D" w:rsidRDefault="006B0E0F" w:rsidP="006B0E0F">
      <w:pPr>
        <w:pStyle w:val="Odstavecseseznamem"/>
        <w:numPr>
          <w:ilvl w:val="0"/>
          <w:numId w:val="12"/>
        </w:numPr>
        <w:rPr>
          <w:rFonts w:ascii="Arial" w:hAnsi="Arial"/>
        </w:rPr>
      </w:pPr>
      <w:r w:rsidRPr="0025527D">
        <w:rPr>
          <w:rFonts w:ascii="Arial" w:hAnsi="Arial"/>
        </w:rPr>
        <w:t>beto</w:t>
      </w:r>
      <w:r>
        <w:rPr>
          <w:rFonts w:ascii="Arial" w:hAnsi="Arial"/>
        </w:rPr>
        <w:t xml:space="preserve">n 16 cm, spodní okraj výztuž </w:t>
      </w:r>
      <w:r>
        <w:rPr>
          <w:rFonts w:ascii="Arial" w:hAnsi="Arial" w:cs="Arial"/>
        </w:rPr>
        <w:t>Ø</w:t>
      </w:r>
      <w:r>
        <w:rPr>
          <w:rFonts w:ascii="Arial" w:hAnsi="Arial"/>
        </w:rPr>
        <w:t>16mm</w:t>
      </w:r>
    </w:p>
    <w:p w:rsidR="006B0E0F" w:rsidRDefault="006B0E0F" w:rsidP="006B0E0F">
      <w:pPr>
        <w:pStyle w:val="Odstavecseseznamem"/>
        <w:numPr>
          <w:ilvl w:val="0"/>
          <w:numId w:val="12"/>
        </w:numPr>
        <w:rPr>
          <w:rFonts w:ascii="Arial" w:hAnsi="Arial"/>
        </w:rPr>
      </w:pPr>
      <w:r w:rsidRPr="0025527D">
        <w:rPr>
          <w:rFonts w:ascii="Arial" w:hAnsi="Arial"/>
        </w:rPr>
        <w:t xml:space="preserve">písek </w:t>
      </w:r>
      <w:r>
        <w:rPr>
          <w:rFonts w:ascii="Arial" w:hAnsi="Arial"/>
        </w:rPr>
        <w:t>400-500mm</w:t>
      </w:r>
      <w:r w:rsidRPr="0025527D">
        <w:rPr>
          <w:rFonts w:ascii="Arial" w:hAnsi="Arial"/>
        </w:rPr>
        <w:t> </w:t>
      </w:r>
    </w:p>
    <w:p w:rsidR="00C550BE" w:rsidRDefault="00C550BE" w:rsidP="00C550BE">
      <w:pPr>
        <w:ind w:left="360"/>
        <w:rPr>
          <w:rFonts w:ascii="Arial" w:hAnsi="Arial"/>
        </w:rPr>
      </w:pPr>
      <w:r>
        <w:rPr>
          <w:rFonts w:ascii="Arial" w:hAnsi="Arial"/>
        </w:rPr>
        <w:t>Sonda 3 (mezi horním pilířem mostu a horní asfaltovou cestou)</w:t>
      </w:r>
    </w:p>
    <w:p w:rsidR="00461C5F" w:rsidRDefault="00461C5F" w:rsidP="00461C5F">
      <w:pPr>
        <w:pStyle w:val="DPLUStext"/>
        <w:numPr>
          <w:ilvl w:val="0"/>
          <w:numId w:val="12"/>
        </w:numPr>
        <w:rPr>
          <w:lang w:val="cs-CZ"/>
        </w:rPr>
      </w:pPr>
      <w:r w:rsidRPr="0025527D">
        <w:rPr>
          <w:lang w:val="cs-CZ"/>
        </w:rPr>
        <w:t xml:space="preserve">cihla </w:t>
      </w:r>
      <w:r>
        <w:rPr>
          <w:lang w:val="cs-CZ"/>
        </w:rPr>
        <w:t xml:space="preserve">12,5x250x6,5cm, položena </w:t>
      </w:r>
      <w:r w:rsidRPr="0025527D">
        <w:rPr>
          <w:lang w:val="cs-CZ"/>
        </w:rPr>
        <w:t xml:space="preserve">na výšku </w:t>
      </w:r>
      <w:r>
        <w:rPr>
          <w:lang w:val="cs-CZ"/>
        </w:rPr>
        <w:t>125, spára 25-30mm</w:t>
      </w:r>
    </w:p>
    <w:p w:rsidR="00461C5F" w:rsidRPr="0025527D" w:rsidRDefault="00461C5F" w:rsidP="00461C5F">
      <w:pPr>
        <w:pStyle w:val="DPLUStext"/>
        <w:ind w:left="720" w:firstLine="0"/>
        <w:rPr>
          <w:lang w:val="cs-CZ"/>
        </w:rPr>
      </w:pPr>
      <w:r>
        <w:rPr>
          <w:lang w:val="cs-CZ"/>
        </w:rPr>
        <w:t>(v části plochy místo cihel kamenná dlažba)</w:t>
      </w:r>
    </w:p>
    <w:p w:rsidR="00461C5F" w:rsidRPr="0025527D" w:rsidRDefault="00461C5F" w:rsidP="00461C5F">
      <w:pPr>
        <w:pStyle w:val="DPLUStext"/>
        <w:numPr>
          <w:ilvl w:val="0"/>
          <w:numId w:val="12"/>
        </w:numPr>
        <w:rPr>
          <w:lang w:val="cs-CZ"/>
        </w:rPr>
      </w:pPr>
      <w:r>
        <w:rPr>
          <w:lang w:val="cs-CZ"/>
        </w:rPr>
        <w:t>m</w:t>
      </w:r>
      <w:r w:rsidRPr="0025527D">
        <w:rPr>
          <w:lang w:val="cs-CZ"/>
        </w:rPr>
        <w:t>altové lože 5</w:t>
      </w:r>
      <w:r>
        <w:rPr>
          <w:lang w:val="cs-CZ"/>
        </w:rPr>
        <w:t>5m</w:t>
      </w:r>
      <w:r w:rsidRPr="0025527D">
        <w:rPr>
          <w:lang w:val="cs-CZ"/>
        </w:rPr>
        <w:t>m </w:t>
      </w:r>
    </w:p>
    <w:p w:rsidR="00461C5F" w:rsidRPr="0025527D" w:rsidRDefault="00461C5F" w:rsidP="00461C5F">
      <w:pPr>
        <w:pStyle w:val="DPLUStext"/>
        <w:numPr>
          <w:ilvl w:val="0"/>
          <w:numId w:val="12"/>
        </w:numPr>
        <w:rPr>
          <w:lang w:val="cs-CZ"/>
        </w:rPr>
      </w:pPr>
      <w:r w:rsidRPr="0025527D">
        <w:rPr>
          <w:lang w:val="cs-CZ"/>
        </w:rPr>
        <w:t>beton</w:t>
      </w:r>
      <w:r>
        <w:rPr>
          <w:lang w:val="cs-CZ"/>
        </w:rPr>
        <w:t xml:space="preserve"> bez </w:t>
      </w:r>
      <w:proofErr w:type="gramStart"/>
      <w:r>
        <w:rPr>
          <w:lang w:val="cs-CZ"/>
        </w:rPr>
        <w:t xml:space="preserve">armatury </w:t>
      </w:r>
      <w:r w:rsidRPr="0025527D">
        <w:rPr>
          <w:lang w:val="cs-CZ"/>
        </w:rPr>
        <w:t xml:space="preserve"> </w:t>
      </w:r>
      <w:proofErr w:type="spellStart"/>
      <w:r w:rsidRPr="0025527D">
        <w:rPr>
          <w:lang w:val="cs-CZ"/>
        </w:rPr>
        <w:t>tl</w:t>
      </w:r>
      <w:proofErr w:type="spellEnd"/>
      <w:proofErr w:type="gramEnd"/>
      <w:r w:rsidRPr="0025527D">
        <w:rPr>
          <w:lang w:val="cs-CZ"/>
        </w:rPr>
        <w:t xml:space="preserve">. </w:t>
      </w:r>
      <w:r>
        <w:rPr>
          <w:lang w:val="cs-CZ"/>
        </w:rPr>
        <w:t>120m</w:t>
      </w:r>
      <w:r w:rsidRPr="0025527D">
        <w:rPr>
          <w:lang w:val="cs-CZ"/>
        </w:rPr>
        <w:t>m </w:t>
      </w:r>
    </w:p>
    <w:p w:rsidR="00461C5F" w:rsidRPr="00461C5F" w:rsidRDefault="00461C5F" w:rsidP="00461C5F">
      <w:pPr>
        <w:pStyle w:val="DPLUStext"/>
        <w:numPr>
          <w:ilvl w:val="0"/>
          <w:numId w:val="12"/>
        </w:numPr>
        <w:rPr>
          <w:lang w:val="cs-CZ"/>
        </w:rPr>
      </w:pPr>
      <w:r>
        <w:rPr>
          <w:lang w:val="cs-CZ"/>
        </w:rPr>
        <w:t>p</w:t>
      </w:r>
      <w:r w:rsidRPr="0025527D">
        <w:rPr>
          <w:lang w:val="cs-CZ"/>
        </w:rPr>
        <w:t>ísek  </w:t>
      </w:r>
      <w:r>
        <w:rPr>
          <w:lang w:val="cs-CZ"/>
        </w:rPr>
        <w:t>400mm</w:t>
      </w:r>
    </w:p>
    <w:p w:rsidR="00C10A7A" w:rsidRDefault="00C10A7A" w:rsidP="00563E77">
      <w:pPr>
        <w:jc w:val="both"/>
        <w:rPr>
          <w:rFonts w:ascii="Arial" w:hAnsi="Arial"/>
        </w:rPr>
      </w:pPr>
      <w:r>
        <w:rPr>
          <w:rFonts w:ascii="Arial" w:hAnsi="Arial"/>
        </w:rPr>
        <w:t>Podél jedné strany svahu je položena zatravňovací dlažba prolitá betonem, na druhé straně je obdobn</w:t>
      </w:r>
      <w:r w:rsidR="0063343B">
        <w:rPr>
          <w:rFonts w:ascii="Arial" w:hAnsi="Arial"/>
        </w:rPr>
        <w:t>á</w:t>
      </w:r>
      <w:r>
        <w:rPr>
          <w:rFonts w:ascii="Arial" w:hAnsi="Arial"/>
        </w:rPr>
        <w:t xml:space="preserve"> dlažba pouze v dolní části v délce 10m. Okraje betonové desky svahu jsou </w:t>
      </w:r>
      <w:r w:rsidR="0063343B">
        <w:rPr>
          <w:rFonts w:ascii="Arial" w:hAnsi="Arial"/>
        </w:rPr>
        <w:t xml:space="preserve">částečně </w:t>
      </w:r>
      <w:r>
        <w:rPr>
          <w:rFonts w:ascii="Arial" w:hAnsi="Arial"/>
        </w:rPr>
        <w:t xml:space="preserve">podemleté </w:t>
      </w:r>
      <w:r w:rsidR="00563E77">
        <w:rPr>
          <w:rFonts w:ascii="Arial" w:hAnsi="Arial"/>
        </w:rPr>
        <w:t xml:space="preserve">vodou. </w:t>
      </w:r>
      <w:r>
        <w:rPr>
          <w:rFonts w:ascii="Arial" w:hAnsi="Arial"/>
        </w:rPr>
        <w:t xml:space="preserve">Uprostřed svahu je příčně betonový práh s cihlovou přizdívkou. </w:t>
      </w:r>
      <w:r w:rsidR="0063343B">
        <w:rPr>
          <w:rFonts w:ascii="Arial" w:hAnsi="Arial"/>
        </w:rPr>
        <w:t>Pod tímto prahem</w:t>
      </w:r>
      <w:r w:rsidR="00461C5F">
        <w:rPr>
          <w:rFonts w:ascii="Arial" w:hAnsi="Arial"/>
        </w:rPr>
        <w:t xml:space="preserve"> z cihlové dlažby vystupuje</w:t>
      </w:r>
      <w:r w:rsidR="00550D2A">
        <w:rPr>
          <w:rFonts w:ascii="Arial" w:hAnsi="Arial"/>
        </w:rPr>
        <w:t xml:space="preserve"> </w:t>
      </w:r>
      <w:r w:rsidR="00461C5F">
        <w:rPr>
          <w:rFonts w:ascii="Arial" w:hAnsi="Arial"/>
        </w:rPr>
        <w:t>kanalizační šachta</w:t>
      </w:r>
      <w:r w:rsidR="00D252B4">
        <w:rPr>
          <w:rFonts w:ascii="Arial" w:hAnsi="Arial"/>
        </w:rPr>
        <w:t>, průměr</w:t>
      </w:r>
      <w:r w:rsidR="00091E1E">
        <w:rPr>
          <w:rFonts w:ascii="Arial" w:hAnsi="Arial"/>
        </w:rPr>
        <w:t xml:space="preserve"> cca</w:t>
      </w:r>
      <w:r w:rsidR="00D252B4">
        <w:rPr>
          <w:rFonts w:ascii="Arial" w:hAnsi="Arial"/>
        </w:rPr>
        <w:t xml:space="preserve"> 1,</w:t>
      </w:r>
      <w:r w:rsidR="00091E1E">
        <w:rPr>
          <w:rFonts w:ascii="Arial" w:hAnsi="Arial"/>
        </w:rPr>
        <w:t>2</w:t>
      </w:r>
      <w:r w:rsidR="00D252B4">
        <w:rPr>
          <w:rFonts w:ascii="Arial" w:hAnsi="Arial"/>
        </w:rPr>
        <w:t>m</w:t>
      </w:r>
      <w:r w:rsidR="00461C5F">
        <w:rPr>
          <w:rFonts w:ascii="Arial" w:hAnsi="Arial"/>
        </w:rPr>
        <w:t xml:space="preserve"> a betonový pilíř</w:t>
      </w:r>
      <w:r w:rsidR="00D252B4">
        <w:rPr>
          <w:rFonts w:ascii="Arial" w:hAnsi="Arial"/>
        </w:rPr>
        <w:t xml:space="preserve">, </w:t>
      </w:r>
      <w:proofErr w:type="spellStart"/>
      <w:r w:rsidR="00D252B4">
        <w:rPr>
          <w:rFonts w:ascii="Arial" w:hAnsi="Arial"/>
        </w:rPr>
        <w:t>rozm</w:t>
      </w:r>
      <w:proofErr w:type="spellEnd"/>
      <w:r w:rsidR="00D252B4">
        <w:rPr>
          <w:rFonts w:ascii="Arial" w:hAnsi="Arial"/>
        </w:rPr>
        <w:t xml:space="preserve">. </w:t>
      </w:r>
      <w:r w:rsidR="00091E1E">
        <w:rPr>
          <w:rFonts w:ascii="Arial" w:hAnsi="Arial"/>
        </w:rPr>
        <w:t>cca 1,0m x 1,0m</w:t>
      </w:r>
      <w:r w:rsidR="00461C5F">
        <w:rPr>
          <w:rFonts w:ascii="Arial" w:hAnsi="Arial"/>
        </w:rPr>
        <w:t xml:space="preserve">. Obě tyto konstrukce jsou </w:t>
      </w:r>
      <w:r w:rsidR="00550D2A">
        <w:rPr>
          <w:rFonts w:ascii="Arial" w:hAnsi="Arial"/>
        </w:rPr>
        <w:t xml:space="preserve">též </w:t>
      </w:r>
      <w:r w:rsidR="00461C5F">
        <w:rPr>
          <w:rFonts w:ascii="Arial" w:hAnsi="Arial"/>
        </w:rPr>
        <w:t>obloženy cihelnou přizdívkou.</w:t>
      </w:r>
    </w:p>
    <w:p w:rsidR="00C10A7A" w:rsidRDefault="00C10A7A" w:rsidP="00563E77">
      <w:pPr>
        <w:jc w:val="both"/>
        <w:rPr>
          <w:rFonts w:ascii="Arial" w:hAnsi="Arial"/>
        </w:rPr>
      </w:pPr>
      <w:r>
        <w:rPr>
          <w:rFonts w:ascii="Arial" w:hAnsi="Arial"/>
        </w:rPr>
        <w:t xml:space="preserve">Svah je oddělen od horního chodníku cihlovou zdí </w:t>
      </w:r>
      <w:r w:rsidR="00563E77">
        <w:rPr>
          <w:rFonts w:ascii="Arial" w:hAnsi="Arial"/>
        </w:rPr>
        <w:t>výšky cca 0,45m, která je nedostatečná. V</w:t>
      </w:r>
      <w:r w:rsidR="0063343B">
        <w:rPr>
          <w:rFonts w:ascii="Arial" w:hAnsi="Arial"/>
        </w:rPr>
        <w:t xml:space="preserve">  </w:t>
      </w:r>
      <w:r w:rsidR="00563E77">
        <w:rPr>
          <w:rFonts w:ascii="Arial" w:hAnsi="Arial"/>
        </w:rPr>
        <w:t>cihlovém svahu je za zdí osazen sloup veřejného světlení. V dolní části je chodník lemován zídkami z režného zdiva, výšky cca 0,64m a 0,9m. Zdivo se místy rozpadá a betonová hlava je značně degradovaná s odhalenou výztuží. Zídka pod svahem končí u vstupu do krytu CO. Vstupní portál krytu je betonový a navazuje na zdivo přilehlých zídek.</w:t>
      </w:r>
    </w:p>
    <w:p w:rsidR="00563E77" w:rsidRDefault="00563E77" w:rsidP="00563E77">
      <w:pPr>
        <w:jc w:val="both"/>
        <w:rPr>
          <w:rFonts w:ascii="Arial" w:hAnsi="Arial"/>
        </w:rPr>
      </w:pPr>
      <w:r>
        <w:rPr>
          <w:rFonts w:ascii="Arial" w:hAnsi="Arial"/>
        </w:rPr>
        <w:t xml:space="preserve">Stávající chodníky jsou asfaltové. Podél jedné ze zídek je dlažba z kostek v šířce 0,5m. </w:t>
      </w:r>
    </w:p>
    <w:p w:rsidR="00563E77" w:rsidRDefault="00563E77" w:rsidP="00563E77">
      <w:pPr>
        <w:jc w:val="both"/>
        <w:rPr>
          <w:rFonts w:ascii="Arial" w:hAnsi="Arial"/>
        </w:rPr>
      </w:pPr>
      <w:r>
        <w:rPr>
          <w:rFonts w:ascii="Arial" w:hAnsi="Arial"/>
        </w:rPr>
        <w:t>Předpokládaná skladba chodníku:</w:t>
      </w:r>
    </w:p>
    <w:p w:rsidR="00563E77" w:rsidRPr="00563E77" w:rsidRDefault="00563E77" w:rsidP="00563E77">
      <w:pPr>
        <w:pStyle w:val="Odstavecseseznamem"/>
        <w:numPr>
          <w:ilvl w:val="0"/>
          <w:numId w:val="12"/>
        </w:numPr>
        <w:spacing w:after="0"/>
        <w:jc w:val="both"/>
        <w:rPr>
          <w:rFonts w:ascii="Arial" w:hAnsi="Arial"/>
        </w:rPr>
      </w:pPr>
      <w:r w:rsidRPr="00563E77">
        <w:rPr>
          <w:rFonts w:ascii="Arial" w:hAnsi="Arial"/>
        </w:rPr>
        <w:lastRenderedPageBreak/>
        <w:t xml:space="preserve">Litý </w:t>
      </w:r>
      <w:proofErr w:type="gramStart"/>
      <w:r w:rsidRPr="00563E77">
        <w:rPr>
          <w:rFonts w:ascii="Arial" w:hAnsi="Arial"/>
        </w:rPr>
        <w:t>asfalt</w:t>
      </w:r>
      <w:r>
        <w:rPr>
          <w:rFonts w:ascii="Arial" w:hAnsi="Arial"/>
        </w:rPr>
        <w:t xml:space="preserve">   </w:t>
      </w:r>
      <w:proofErr w:type="spellStart"/>
      <w:r>
        <w:rPr>
          <w:rFonts w:ascii="Arial" w:hAnsi="Arial"/>
        </w:rPr>
        <w:t>tl</w:t>
      </w:r>
      <w:proofErr w:type="spellEnd"/>
      <w:proofErr w:type="gramEnd"/>
      <w:r>
        <w:rPr>
          <w:rFonts w:ascii="Arial" w:hAnsi="Arial"/>
        </w:rPr>
        <w:t>.               50mm</w:t>
      </w:r>
    </w:p>
    <w:p w:rsidR="00563E77" w:rsidRPr="00563E77" w:rsidRDefault="00563E77" w:rsidP="00563E77">
      <w:pPr>
        <w:pStyle w:val="Odstavecseseznamem"/>
        <w:numPr>
          <w:ilvl w:val="0"/>
          <w:numId w:val="12"/>
        </w:numPr>
        <w:spacing w:after="0"/>
        <w:jc w:val="both"/>
        <w:rPr>
          <w:rFonts w:ascii="Arial" w:hAnsi="Arial"/>
        </w:rPr>
      </w:pPr>
      <w:r w:rsidRPr="00563E77">
        <w:rPr>
          <w:rFonts w:ascii="Arial" w:hAnsi="Arial"/>
        </w:rPr>
        <w:t xml:space="preserve">Podkladový </w:t>
      </w:r>
      <w:proofErr w:type="gramStart"/>
      <w:r w:rsidRPr="00563E77">
        <w:rPr>
          <w:rFonts w:ascii="Arial" w:hAnsi="Arial"/>
        </w:rPr>
        <w:t>beton</w:t>
      </w:r>
      <w:r>
        <w:rPr>
          <w:rFonts w:ascii="Arial" w:hAnsi="Arial"/>
        </w:rPr>
        <w:t xml:space="preserve">  </w:t>
      </w:r>
      <w:proofErr w:type="spellStart"/>
      <w:r>
        <w:rPr>
          <w:rFonts w:ascii="Arial" w:hAnsi="Arial"/>
        </w:rPr>
        <w:t>tl</w:t>
      </w:r>
      <w:proofErr w:type="spellEnd"/>
      <w:proofErr w:type="gramEnd"/>
      <w:r>
        <w:rPr>
          <w:rFonts w:ascii="Arial" w:hAnsi="Arial"/>
        </w:rPr>
        <w:t>. 100mm</w:t>
      </w:r>
    </w:p>
    <w:p w:rsidR="00563E77" w:rsidRDefault="00563E77" w:rsidP="00563E77">
      <w:pPr>
        <w:pStyle w:val="Odstavecseseznamem"/>
        <w:numPr>
          <w:ilvl w:val="0"/>
          <w:numId w:val="12"/>
        </w:numPr>
        <w:spacing w:after="0"/>
        <w:jc w:val="both"/>
        <w:rPr>
          <w:rFonts w:ascii="Arial" w:hAnsi="Arial"/>
        </w:rPr>
      </w:pPr>
      <w:proofErr w:type="spellStart"/>
      <w:r w:rsidRPr="00563E77">
        <w:rPr>
          <w:rFonts w:ascii="Arial" w:hAnsi="Arial"/>
        </w:rPr>
        <w:t>Štěrkodrť</w:t>
      </w:r>
      <w:proofErr w:type="spellEnd"/>
      <w:r>
        <w:rPr>
          <w:rFonts w:ascii="Arial" w:hAnsi="Arial"/>
        </w:rPr>
        <w:t xml:space="preserve">  </w:t>
      </w:r>
      <w:proofErr w:type="spellStart"/>
      <w:r>
        <w:rPr>
          <w:rFonts w:ascii="Arial" w:hAnsi="Arial"/>
        </w:rPr>
        <w:t>tl</w:t>
      </w:r>
      <w:proofErr w:type="spellEnd"/>
      <w:r>
        <w:rPr>
          <w:rFonts w:ascii="Arial" w:hAnsi="Arial"/>
        </w:rPr>
        <w:t>.               150mm</w:t>
      </w:r>
    </w:p>
    <w:p w:rsidR="00563E77" w:rsidRDefault="00563E77" w:rsidP="00563E77">
      <w:pPr>
        <w:spacing w:after="0"/>
        <w:jc w:val="both"/>
        <w:rPr>
          <w:rFonts w:ascii="Arial" w:hAnsi="Arial"/>
        </w:rPr>
      </w:pPr>
      <w:r w:rsidRPr="00563E77">
        <w:rPr>
          <w:rFonts w:ascii="Arial" w:hAnsi="Arial"/>
        </w:rPr>
        <w:t>Celkem</w:t>
      </w:r>
      <w:r>
        <w:rPr>
          <w:rFonts w:ascii="Arial" w:hAnsi="Arial"/>
        </w:rPr>
        <w:t>…………………………300mm</w:t>
      </w:r>
    </w:p>
    <w:p w:rsidR="00563E77" w:rsidRDefault="00563E77" w:rsidP="00563E77">
      <w:pPr>
        <w:spacing w:after="0"/>
        <w:jc w:val="both"/>
        <w:rPr>
          <w:rFonts w:ascii="Arial" w:hAnsi="Arial"/>
        </w:rPr>
      </w:pPr>
    </w:p>
    <w:p w:rsidR="00383096" w:rsidRPr="00383096" w:rsidRDefault="00383096" w:rsidP="00EC3765">
      <w:pPr>
        <w:pStyle w:val="DPLUStext"/>
        <w:ind w:left="0" w:firstLine="0"/>
        <w:rPr>
          <w:u w:val="single"/>
          <w:lang w:val="cs-CZ"/>
        </w:rPr>
      </w:pPr>
      <w:r w:rsidRPr="00383096">
        <w:rPr>
          <w:u w:val="single"/>
          <w:lang w:val="cs-CZ"/>
        </w:rPr>
        <w:t>Navržené konstrukce:</w:t>
      </w:r>
    </w:p>
    <w:p w:rsidR="005153E6" w:rsidRDefault="00EC3765" w:rsidP="00EC3765">
      <w:pPr>
        <w:pStyle w:val="DPLUStext"/>
        <w:ind w:left="0" w:firstLine="0"/>
        <w:rPr>
          <w:lang w:val="cs-CZ"/>
        </w:rPr>
      </w:pPr>
      <w:r>
        <w:rPr>
          <w:lang w:val="cs-CZ"/>
        </w:rPr>
        <w:t xml:space="preserve">V horní části svahu je navrženo rozšíření chodníku směrem do svahu – </w:t>
      </w:r>
      <w:r w:rsidRPr="004043F7">
        <w:rPr>
          <w:u w:val="single"/>
          <w:lang w:val="cs-CZ"/>
        </w:rPr>
        <w:t>záliv</w:t>
      </w:r>
      <w:r w:rsidR="004043F7">
        <w:rPr>
          <w:lang w:val="cs-CZ"/>
        </w:rPr>
        <w:t xml:space="preserve"> -</w:t>
      </w:r>
      <w:r>
        <w:rPr>
          <w:lang w:val="cs-CZ"/>
        </w:rPr>
        <w:t xml:space="preserve"> nová zeď lomeného tvaru, která slouží také jako zábradlí. </w:t>
      </w:r>
    </w:p>
    <w:p w:rsidR="00EC3765" w:rsidRDefault="00851ED8" w:rsidP="00EC3765">
      <w:pPr>
        <w:pStyle w:val="DPLUStext"/>
        <w:ind w:left="0" w:firstLine="0"/>
        <w:rPr>
          <w:lang w:val="cs-CZ"/>
        </w:rPr>
      </w:pPr>
      <w:r>
        <w:rPr>
          <w:lang w:val="cs-CZ"/>
        </w:rPr>
        <w:t xml:space="preserve">Zeď je založena na stávající betonové desce svahu. Po vybourání stávající cihlové dlažby se povrch desky zarovná vrstvou vyrovnávacího betonu v šířce 450mm. </w:t>
      </w:r>
    </w:p>
    <w:p w:rsidR="00E55567" w:rsidRDefault="00E55567" w:rsidP="00EC3765">
      <w:pPr>
        <w:pStyle w:val="DPLUStext"/>
        <w:ind w:left="0" w:firstLine="0"/>
        <w:rPr>
          <w:lang w:val="cs-CZ"/>
        </w:rPr>
      </w:pPr>
      <w:r>
        <w:rPr>
          <w:lang w:val="cs-CZ"/>
        </w:rPr>
        <w:t>Zalomená část zdiva bude založena na nových betonových pasech š. 600mm a hloubky 800mm ve spádu svahu.</w:t>
      </w:r>
      <w:r w:rsidR="008E20BB">
        <w:rPr>
          <w:lang w:val="cs-CZ"/>
        </w:rPr>
        <w:t xml:space="preserve"> </w:t>
      </w:r>
    </w:p>
    <w:p w:rsidR="00EC009F" w:rsidRDefault="00EC009F" w:rsidP="00EC3765">
      <w:pPr>
        <w:pStyle w:val="DPLUStext"/>
        <w:ind w:left="0" w:firstLine="0"/>
        <w:rPr>
          <w:lang w:val="cs-CZ"/>
        </w:rPr>
      </w:pPr>
      <w:r>
        <w:rPr>
          <w:lang w:val="cs-CZ"/>
        </w:rPr>
        <w:t>Celá zeď bude ve spádu přilehlého chodníku.</w:t>
      </w:r>
    </w:p>
    <w:p w:rsidR="004043F7" w:rsidRDefault="00E55567" w:rsidP="004043F7">
      <w:pPr>
        <w:pStyle w:val="DPLUStext"/>
        <w:ind w:left="0" w:firstLine="0"/>
        <w:rPr>
          <w:lang w:val="cs-CZ"/>
        </w:rPr>
      </w:pPr>
      <w:r>
        <w:rPr>
          <w:lang w:val="cs-CZ"/>
        </w:rPr>
        <w:t xml:space="preserve">Zeď se vyzdí z tvárnic ztraceného bednění šířky 300mm. Zdivo bude vyztuženo ve spárách </w:t>
      </w:r>
      <w:r w:rsidR="00BE13A5">
        <w:rPr>
          <w:lang w:val="cs-CZ"/>
        </w:rPr>
        <w:t xml:space="preserve">výztuží 2x </w:t>
      </w:r>
      <w:r>
        <w:rPr>
          <w:rFonts w:cs="Arial"/>
          <w:lang w:val="cs-CZ"/>
        </w:rPr>
        <w:t>Ø</w:t>
      </w:r>
      <w:r>
        <w:rPr>
          <w:lang w:val="cs-CZ"/>
        </w:rPr>
        <w:t>10mm</w:t>
      </w:r>
      <w:r w:rsidR="00BE13A5">
        <w:rPr>
          <w:lang w:val="cs-CZ"/>
        </w:rPr>
        <w:t xml:space="preserve"> a svisle 2x </w:t>
      </w:r>
      <w:r w:rsidR="00BE13A5">
        <w:rPr>
          <w:rFonts w:cs="Arial"/>
          <w:lang w:val="cs-CZ"/>
        </w:rPr>
        <w:t>Ø</w:t>
      </w:r>
      <w:r w:rsidR="00BE13A5">
        <w:rPr>
          <w:lang w:val="cs-CZ"/>
        </w:rPr>
        <w:t>10mm á 250mm. Svislá výztuž bude zároveň vlepena do stávající betonové desky na chemickou kotvu.</w:t>
      </w:r>
      <w:r w:rsidR="00EC009F">
        <w:rPr>
          <w:lang w:val="cs-CZ"/>
        </w:rPr>
        <w:t xml:space="preserve"> Z obou stran tvárnic bude vyzděna přizdívka </w:t>
      </w:r>
      <w:proofErr w:type="spellStart"/>
      <w:r w:rsidR="00EC009F">
        <w:rPr>
          <w:lang w:val="cs-CZ"/>
        </w:rPr>
        <w:t>tl</w:t>
      </w:r>
      <w:proofErr w:type="spellEnd"/>
      <w:r w:rsidR="00EC009F">
        <w:rPr>
          <w:lang w:val="cs-CZ"/>
        </w:rPr>
        <w:t xml:space="preserve">. </w:t>
      </w:r>
      <w:r w:rsidR="00D252B4">
        <w:rPr>
          <w:lang w:val="cs-CZ"/>
        </w:rPr>
        <w:t>125</w:t>
      </w:r>
      <w:r w:rsidR="00EC009F">
        <w:rPr>
          <w:lang w:val="cs-CZ"/>
        </w:rPr>
        <w:t xml:space="preserve">mm z lícových cihel. </w:t>
      </w:r>
      <w:r w:rsidR="004043F7">
        <w:rPr>
          <w:lang w:val="cs-CZ"/>
        </w:rPr>
        <w:t xml:space="preserve">Budou použity stejné lícové cihly jako na svahu (např. kanalizační cihly NFK 240x115x71 mm, malta pro zdění a spárování kanalizací </w:t>
      </w:r>
      <w:proofErr w:type="spellStart"/>
      <w:r w:rsidR="004043F7">
        <w:rPr>
          <w:lang w:val="cs-CZ"/>
        </w:rPr>
        <w:t>Quick</w:t>
      </w:r>
      <w:proofErr w:type="spellEnd"/>
      <w:r w:rsidR="004043F7">
        <w:rPr>
          <w:lang w:val="cs-CZ"/>
        </w:rPr>
        <w:t xml:space="preserve"> mix </w:t>
      </w:r>
      <w:r w:rsidR="00327A9C">
        <w:rPr>
          <w:lang w:val="cs-CZ"/>
        </w:rPr>
        <w:t>–</w:t>
      </w:r>
      <w:r w:rsidR="004043F7">
        <w:rPr>
          <w:lang w:val="cs-CZ"/>
        </w:rPr>
        <w:t xml:space="preserve"> SBM</w:t>
      </w:r>
      <w:r w:rsidR="00327A9C">
        <w:rPr>
          <w:lang w:val="cs-CZ"/>
        </w:rPr>
        <w:t xml:space="preserve">, případně </w:t>
      </w:r>
      <w:proofErr w:type="spellStart"/>
      <w:r w:rsidR="00327A9C">
        <w:rPr>
          <w:lang w:val="cs-CZ"/>
        </w:rPr>
        <w:t>Quick</w:t>
      </w:r>
      <w:proofErr w:type="spellEnd"/>
      <w:r w:rsidR="00327A9C">
        <w:rPr>
          <w:lang w:val="cs-CZ"/>
        </w:rPr>
        <w:t xml:space="preserve"> </w:t>
      </w:r>
      <w:proofErr w:type="gramStart"/>
      <w:r w:rsidR="00327A9C">
        <w:rPr>
          <w:lang w:val="cs-CZ"/>
        </w:rPr>
        <w:t xml:space="preserve">mix – </w:t>
      </w:r>
      <w:r w:rsidR="00327A9C">
        <w:rPr>
          <w:lang w:val="cs-CZ"/>
        </w:rPr>
        <w:t xml:space="preserve"> VM</w:t>
      </w:r>
      <w:proofErr w:type="gramEnd"/>
      <w:r w:rsidR="00327A9C">
        <w:rPr>
          <w:lang w:val="cs-CZ"/>
        </w:rPr>
        <w:t xml:space="preserve"> 01</w:t>
      </w:r>
      <w:r w:rsidR="004043F7">
        <w:rPr>
          <w:lang w:val="cs-CZ"/>
        </w:rPr>
        <w:t xml:space="preserve">).   </w:t>
      </w:r>
    </w:p>
    <w:p w:rsidR="00EC3765" w:rsidRDefault="00EC009F" w:rsidP="00EC3765">
      <w:pPr>
        <w:pStyle w:val="DPLUStext"/>
        <w:ind w:left="0" w:firstLine="0"/>
        <w:rPr>
          <w:lang w:val="cs-CZ"/>
        </w:rPr>
      </w:pPr>
      <w:r w:rsidRPr="00971B9D">
        <w:rPr>
          <w:lang w:val="cs-CZ"/>
        </w:rPr>
        <w:t xml:space="preserve">Přizdívky se přikotví </w:t>
      </w:r>
      <w:r w:rsidR="007F0DC7" w:rsidRPr="00971B9D">
        <w:rPr>
          <w:lang w:val="cs-CZ"/>
        </w:rPr>
        <w:t xml:space="preserve">ke zdivu z tvárnic </w:t>
      </w:r>
      <w:r w:rsidRPr="00971B9D">
        <w:rPr>
          <w:lang w:val="cs-CZ"/>
        </w:rPr>
        <w:t>pásovou ocelí ve spárách</w:t>
      </w:r>
      <w:r w:rsidR="00971B9D" w:rsidRPr="00971B9D">
        <w:rPr>
          <w:lang w:val="cs-CZ"/>
        </w:rPr>
        <w:t xml:space="preserve"> 4ks/m2 – 3/</w:t>
      </w:r>
      <w:r w:rsidR="00DE4741">
        <w:rPr>
          <w:lang w:val="cs-CZ"/>
        </w:rPr>
        <w:t>4</w:t>
      </w:r>
      <w:r w:rsidR="00971B9D" w:rsidRPr="00971B9D">
        <w:rPr>
          <w:lang w:val="cs-CZ"/>
        </w:rPr>
        <w:t>0-200mm</w:t>
      </w:r>
      <w:r w:rsidRPr="00971B9D">
        <w:rPr>
          <w:lang w:val="cs-CZ"/>
        </w:rPr>
        <w:t>.</w:t>
      </w:r>
      <w:r>
        <w:rPr>
          <w:lang w:val="cs-CZ"/>
        </w:rPr>
        <w:t xml:space="preserve"> Zdivo bude shora chráněno betonovou hlavou </w:t>
      </w:r>
      <w:proofErr w:type="spellStart"/>
      <w:r>
        <w:rPr>
          <w:lang w:val="cs-CZ"/>
        </w:rPr>
        <w:t>tl</w:t>
      </w:r>
      <w:proofErr w:type="spellEnd"/>
      <w:r>
        <w:rPr>
          <w:lang w:val="cs-CZ"/>
        </w:rPr>
        <w:t xml:space="preserve">. 150-180mm, která bude dilatovaná á3m. Spáry se vyplní trvale pružným tmelem. </w:t>
      </w:r>
    </w:p>
    <w:p w:rsidR="00EC009F" w:rsidRDefault="00EC009F" w:rsidP="00EC3765">
      <w:pPr>
        <w:pStyle w:val="DPLUStext"/>
        <w:ind w:left="0" w:firstLine="0"/>
        <w:rPr>
          <w:lang w:val="cs-CZ"/>
        </w:rPr>
      </w:pPr>
      <w:r>
        <w:rPr>
          <w:lang w:val="cs-CZ"/>
        </w:rPr>
        <w:t xml:space="preserve">Plocha mezi stávajícím chodníkem a svahem se vyplní prostým betonem pro dorovnání výšky a vytvoření potřebného spádu. </w:t>
      </w:r>
      <w:r w:rsidRPr="000B1898">
        <w:rPr>
          <w:lang w:val="cs-CZ"/>
        </w:rPr>
        <w:t>Tloušťka výplňového betonu</w:t>
      </w:r>
      <w:r w:rsidR="000B1898">
        <w:rPr>
          <w:lang w:val="cs-CZ"/>
        </w:rPr>
        <w:t xml:space="preserve"> C16/20</w:t>
      </w:r>
      <w:r>
        <w:rPr>
          <w:lang w:val="cs-CZ"/>
        </w:rPr>
        <w:t xml:space="preserve"> je 50-670mm. Betonová vrstva se pomocí vlepené výztuže </w:t>
      </w:r>
      <w:r>
        <w:rPr>
          <w:rFonts w:cs="Arial"/>
          <w:lang w:val="cs-CZ"/>
        </w:rPr>
        <w:t>Ø</w:t>
      </w:r>
      <w:r>
        <w:rPr>
          <w:lang w:val="cs-CZ"/>
        </w:rPr>
        <w:t xml:space="preserve">10-500/500 přikotví k stávající betonové desce svahu. </w:t>
      </w:r>
      <w:r w:rsidR="008E20BB">
        <w:rPr>
          <w:lang w:val="cs-CZ"/>
        </w:rPr>
        <w:t>Zároveň se betonová vyrovnávací vrstva vyztuží a propojí se stěnou z tvarovek pomocí kari sítě  6/100x6/100mm.</w:t>
      </w:r>
    </w:p>
    <w:p w:rsidR="008C05B7" w:rsidRDefault="008C05B7" w:rsidP="00EC3765">
      <w:pPr>
        <w:pStyle w:val="DPLUStext"/>
        <w:ind w:left="0" w:firstLine="0"/>
        <w:rPr>
          <w:lang w:val="cs-CZ"/>
        </w:rPr>
      </w:pPr>
    </w:p>
    <w:p w:rsidR="004137BE" w:rsidRDefault="004137BE" w:rsidP="00EC3765">
      <w:pPr>
        <w:pStyle w:val="DPLUStext"/>
        <w:ind w:left="0" w:firstLine="0"/>
        <w:rPr>
          <w:lang w:val="cs-CZ"/>
        </w:rPr>
      </w:pPr>
      <w:r>
        <w:rPr>
          <w:lang w:val="cs-CZ"/>
        </w:rPr>
        <w:t xml:space="preserve">Uprostřed svahu se nachází </w:t>
      </w:r>
      <w:r w:rsidRPr="00B05BD0">
        <w:rPr>
          <w:u w:val="single"/>
          <w:lang w:val="cs-CZ"/>
        </w:rPr>
        <w:t xml:space="preserve">betonový </w:t>
      </w:r>
      <w:r w:rsidR="00D252B4" w:rsidRPr="00B05BD0">
        <w:rPr>
          <w:u w:val="single"/>
          <w:lang w:val="cs-CZ"/>
        </w:rPr>
        <w:t>práh</w:t>
      </w:r>
      <w:r>
        <w:rPr>
          <w:lang w:val="cs-CZ"/>
        </w:rPr>
        <w:t xml:space="preserve"> s přizdívkou. Původní přizdívka se nahradí novou </w:t>
      </w:r>
      <w:r w:rsidR="004043F7">
        <w:rPr>
          <w:lang w:val="cs-CZ"/>
        </w:rPr>
        <w:t xml:space="preserve">přizdívkou </w:t>
      </w:r>
      <w:r>
        <w:rPr>
          <w:lang w:val="cs-CZ"/>
        </w:rPr>
        <w:t xml:space="preserve">z lícových cihel ve </w:t>
      </w:r>
      <w:r w:rsidR="008C05B7">
        <w:rPr>
          <w:lang w:val="cs-CZ"/>
        </w:rPr>
        <w:t>s</w:t>
      </w:r>
      <w:r>
        <w:rPr>
          <w:lang w:val="cs-CZ"/>
        </w:rPr>
        <w:t xml:space="preserve">tejném </w:t>
      </w:r>
      <w:r w:rsidR="008C05B7">
        <w:rPr>
          <w:lang w:val="cs-CZ"/>
        </w:rPr>
        <w:t xml:space="preserve">půdorysu a výšce. </w:t>
      </w:r>
      <w:r w:rsidR="004043F7">
        <w:rPr>
          <w:lang w:val="cs-CZ"/>
        </w:rPr>
        <w:t xml:space="preserve">Opět budou použity stejné lícové cihly jako na svahu (např. kanalizační cihly NFK 240x115x71 mm, malta pro zdění a spárování kanalizací </w:t>
      </w:r>
      <w:proofErr w:type="spellStart"/>
      <w:r w:rsidR="004043F7">
        <w:rPr>
          <w:lang w:val="cs-CZ"/>
        </w:rPr>
        <w:t>Quick</w:t>
      </w:r>
      <w:proofErr w:type="spellEnd"/>
      <w:r w:rsidR="004043F7">
        <w:rPr>
          <w:lang w:val="cs-CZ"/>
        </w:rPr>
        <w:t xml:space="preserve"> mix </w:t>
      </w:r>
      <w:r w:rsidR="00327A9C">
        <w:rPr>
          <w:lang w:val="cs-CZ"/>
        </w:rPr>
        <w:t>–</w:t>
      </w:r>
      <w:r w:rsidR="004043F7">
        <w:rPr>
          <w:lang w:val="cs-CZ"/>
        </w:rPr>
        <w:t xml:space="preserve"> SBM</w:t>
      </w:r>
      <w:r w:rsidR="00327A9C">
        <w:rPr>
          <w:lang w:val="cs-CZ"/>
        </w:rPr>
        <w:t xml:space="preserve">, </w:t>
      </w:r>
      <w:r w:rsidR="00327A9C">
        <w:rPr>
          <w:lang w:val="cs-CZ"/>
        </w:rPr>
        <w:t xml:space="preserve">případně </w:t>
      </w:r>
      <w:proofErr w:type="spellStart"/>
      <w:r w:rsidR="00327A9C">
        <w:rPr>
          <w:lang w:val="cs-CZ"/>
        </w:rPr>
        <w:t>Quick</w:t>
      </w:r>
      <w:proofErr w:type="spellEnd"/>
      <w:r w:rsidR="00327A9C">
        <w:rPr>
          <w:lang w:val="cs-CZ"/>
        </w:rPr>
        <w:t xml:space="preserve"> mix –  VM 01</w:t>
      </w:r>
      <w:r w:rsidR="004043F7">
        <w:rPr>
          <w:lang w:val="cs-CZ"/>
        </w:rPr>
        <w:t>).  .</w:t>
      </w:r>
      <w:r w:rsidR="008C05B7">
        <w:rPr>
          <w:lang w:val="cs-CZ"/>
        </w:rPr>
        <w:t>Na horní hranu</w:t>
      </w:r>
      <w:r w:rsidR="004043F7">
        <w:rPr>
          <w:lang w:val="cs-CZ"/>
        </w:rPr>
        <w:t xml:space="preserve"> </w:t>
      </w:r>
      <w:proofErr w:type="gramStart"/>
      <w:r w:rsidR="004043F7">
        <w:rPr>
          <w:lang w:val="cs-CZ"/>
        </w:rPr>
        <w:t xml:space="preserve">prahu </w:t>
      </w:r>
      <w:r w:rsidR="008C05B7">
        <w:rPr>
          <w:lang w:val="cs-CZ"/>
        </w:rPr>
        <w:t xml:space="preserve"> se</w:t>
      </w:r>
      <w:proofErr w:type="gramEnd"/>
      <w:r w:rsidR="008C05B7">
        <w:rPr>
          <w:lang w:val="cs-CZ"/>
        </w:rPr>
        <w:t xml:space="preserve"> </w:t>
      </w:r>
      <w:proofErr w:type="spellStart"/>
      <w:r w:rsidR="00E5489A">
        <w:rPr>
          <w:lang w:val="cs-CZ"/>
        </w:rPr>
        <w:t>nabetonuje</w:t>
      </w:r>
      <w:proofErr w:type="spellEnd"/>
      <w:r w:rsidR="00E5489A">
        <w:rPr>
          <w:lang w:val="cs-CZ"/>
        </w:rPr>
        <w:t xml:space="preserve"> nová </w:t>
      </w:r>
      <w:r w:rsidR="008C05B7">
        <w:rPr>
          <w:lang w:val="cs-CZ"/>
        </w:rPr>
        <w:t xml:space="preserve"> betonová hlava </w:t>
      </w:r>
      <w:proofErr w:type="spellStart"/>
      <w:r w:rsidR="008C05B7">
        <w:rPr>
          <w:lang w:val="cs-CZ"/>
        </w:rPr>
        <w:t>tl</w:t>
      </w:r>
      <w:proofErr w:type="spellEnd"/>
      <w:r w:rsidR="008C05B7">
        <w:rPr>
          <w:lang w:val="cs-CZ"/>
        </w:rPr>
        <w:t xml:space="preserve">. 150mm, šířky cca 780mm a přikotví se k podkladu vlepenou výztuží </w:t>
      </w:r>
      <w:r w:rsidR="008C05B7">
        <w:rPr>
          <w:rFonts w:cs="Arial"/>
          <w:lang w:val="cs-CZ"/>
        </w:rPr>
        <w:t>Ø</w:t>
      </w:r>
      <w:r w:rsidR="008C05B7">
        <w:rPr>
          <w:lang w:val="cs-CZ"/>
        </w:rPr>
        <w:t>10mm á 250mm.</w:t>
      </w:r>
    </w:p>
    <w:p w:rsidR="00D252B4" w:rsidRDefault="00D252B4" w:rsidP="00EC3765">
      <w:pPr>
        <w:pStyle w:val="DPLUStext"/>
        <w:ind w:left="0" w:firstLine="0"/>
        <w:rPr>
          <w:lang w:val="cs-CZ"/>
        </w:rPr>
      </w:pPr>
      <w:r>
        <w:rPr>
          <w:lang w:val="cs-CZ"/>
        </w:rPr>
        <w:t>Rovněž vystupující kanalizační šachta se nov</w:t>
      </w:r>
      <w:r w:rsidR="002E7175">
        <w:rPr>
          <w:lang w:val="cs-CZ"/>
        </w:rPr>
        <w:t>ě</w:t>
      </w:r>
      <w:r>
        <w:rPr>
          <w:lang w:val="cs-CZ"/>
        </w:rPr>
        <w:t xml:space="preserve"> obloží </w:t>
      </w:r>
      <w:r w:rsidR="00C976A4">
        <w:rPr>
          <w:lang w:val="cs-CZ"/>
        </w:rPr>
        <w:t>lícovými cihlami. U pilíře</w:t>
      </w:r>
      <w:r w:rsidR="00091E1E">
        <w:rPr>
          <w:lang w:val="cs-CZ"/>
        </w:rPr>
        <w:t xml:space="preserve"> vystupujícího nad cihelnou dlažbu</w:t>
      </w:r>
      <w:r w:rsidR="00C976A4">
        <w:rPr>
          <w:lang w:val="cs-CZ"/>
        </w:rPr>
        <w:t xml:space="preserve"> </w:t>
      </w:r>
      <w:r w:rsidR="00091E1E">
        <w:rPr>
          <w:lang w:val="cs-CZ"/>
        </w:rPr>
        <w:t>bude po odbourání cihelných přizdívek zjištěno, zda je tento pilíř možné odbourat. V případě, že to možné nebude, bude rovněž nově obložen cihelnými přizdívkami</w:t>
      </w:r>
      <w:r w:rsidR="00FD5E6E">
        <w:rPr>
          <w:lang w:val="cs-CZ"/>
        </w:rPr>
        <w:t>.</w:t>
      </w:r>
    </w:p>
    <w:p w:rsidR="00DC11E8" w:rsidRDefault="00DC11E8" w:rsidP="00EC3765">
      <w:pPr>
        <w:pStyle w:val="DPLUStext"/>
        <w:ind w:left="0" w:firstLine="0"/>
        <w:rPr>
          <w:lang w:val="cs-CZ"/>
        </w:rPr>
      </w:pPr>
    </w:p>
    <w:p w:rsidR="00B05BD0" w:rsidRPr="00B05BD0" w:rsidRDefault="00B05BD0" w:rsidP="00EC3765">
      <w:pPr>
        <w:pStyle w:val="DPLUStext"/>
        <w:ind w:left="0" w:firstLine="0"/>
        <w:rPr>
          <w:u w:val="single"/>
          <w:lang w:val="cs-CZ"/>
        </w:rPr>
      </w:pPr>
      <w:r w:rsidRPr="00B05BD0">
        <w:rPr>
          <w:u w:val="single"/>
          <w:lang w:val="cs-CZ"/>
        </w:rPr>
        <w:t>Cihelné zídky podél dolního chodníku.</w:t>
      </w:r>
    </w:p>
    <w:p w:rsidR="007F0DC7" w:rsidRDefault="007F0DC7" w:rsidP="00EC3765">
      <w:pPr>
        <w:pStyle w:val="DPLUStext"/>
        <w:ind w:left="0" w:firstLine="0"/>
        <w:rPr>
          <w:lang w:val="cs-CZ"/>
        </w:rPr>
      </w:pPr>
      <w:r>
        <w:rPr>
          <w:lang w:val="cs-CZ"/>
        </w:rPr>
        <w:t xml:space="preserve">Podél dolního chodníku se vybourají stávající </w:t>
      </w:r>
      <w:r w:rsidR="00FD5E6E">
        <w:rPr>
          <w:lang w:val="cs-CZ"/>
        </w:rPr>
        <w:t xml:space="preserve">cihelné zídky </w:t>
      </w:r>
      <w:r>
        <w:rPr>
          <w:lang w:val="cs-CZ"/>
        </w:rPr>
        <w:t xml:space="preserve">s betonovou hlavou a vybourá se </w:t>
      </w:r>
      <w:r w:rsidR="00FD5E6E">
        <w:rPr>
          <w:lang w:val="cs-CZ"/>
        </w:rPr>
        <w:t xml:space="preserve">i </w:t>
      </w:r>
      <w:r>
        <w:rPr>
          <w:lang w:val="cs-CZ"/>
        </w:rPr>
        <w:t xml:space="preserve">stávající chodník podél </w:t>
      </w:r>
      <w:r w:rsidR="00FD5E6E">
        <w:rPr>
          <w:lang w:val="cs-CZ"/>
        </w:rPr>
        <w:t xml:space="preserve">zídek </w:t>
      </w:r>
      <w:r>
        <w:rPr>
          <w:lang w:val="cs-CZ"/>
        </w:rPr>
        <w:t xml:space="preserve">v šířce 0,5m. </w:t>
      </w:r>
    </w:p>
    <w:p w:rsidR="00597813" w:rsidRDefault="007F0DC7" w:rsidP="00EC3765">
      <w:pPr>
        <w:pStyle w:val="DPLUStext"/>
        <w:ind w:left="0" w:firstLine="0"/>
        <w:rPr>
          <w:lang w:val="cs-CZ"/>
        </w:rPr>
      </w:pPr>
      <w:r>
        <w:rPr>
          <w:lang w:val="cs-CZ"/>
        </w:rPr>
        <w:t xml:space="preserve">Na stávající základ se vybetonuje podkladový beton </w:t>
      </w:r>
      <w:proofErr w:type="spellStart"/>
      <w:r>
        <w:rPr>
          <w:lang w:val="cs-CZ"/>
        </w:rPr>
        <w:t>tl</w:t>
      </w:r>
      <w:proofErr w:type="spellEnd"/>
      <w:r>
        <w:rPr>
          <w:lang w:val="cs-CZ"/>
        </w:rPr>
        <w:t>. 300mm</w:t>
      </w:r>
      <w:r w:rsidR="00597813">
        <w:rPr>
          <w:lang w:val="cs-CZ"/>
        </w:rPr>
        <w:t xml:space="preserve">, z kterého bude vystupovat výztuž pro ukotvení zídky. 2 profily </w:t>
      </w:r>
      <w:proofErr w:type="spellStart"/>
      <w:r w:rsidR="00597813">
        <w:rPr>
          <w:lang w:val="cs-CZ"/>
        </w:rPr>
        <w:t>tl</w:t>
      </w:r>
      <w:proofErr w:type="spellEnd"/>
      <w:r w:rsidR="00597813">
        <w:rPr>
          <w:lang w:val="cs-CZ"/>
        </w:rPr>
        <w:t>. 12mm á 250mm, dl. 600mm (300mm v podkladovém betonu)</w:t>
      </w:r>
      <w:r>
        <w:rPr>
          <w:lang w:val="cs-CZ"/>
        </w:rPr>
        <w:t xml:space="preserve">. </w:t>
      </w:r>
      <w:r w:rsidR="00916CFE">
        <w:rPr>
          <w:lang w:val="cs-CZ"/>
        </w:rPr>
        <w:t xml:space="preserve">Betonový základ bude opatřen penetračním nátěrem a následně hydroizolací – hydroizolační stěrka, případně asfaltový modifikovaný pás. </w:t>
      </w:r>
    </w:p>
    <w:p w:rsidR="0070220B" w:rsidRDefault="00FD5E6E" w:rsidP="0070220B">
      <w:pPr>
        <w:pStyle w:val="DPLUStext"/>
        <w:ind w:left="0" w:firstLine="0"/>
        <w:rPr>
          <w:lang w:val="cs-CZ"/>
        </w:rPr>
      </w:pPr>
      <w:r>
        <w:rPr>
          <w:lang w:val="cs-CZ"/>
        </w:rPr>
        <w:t>Zídka blíž ke svahu bude opět vyzděna z</w:t>
      </w:r>
      <w:r w:rsidR="00597813">
        <w:rPr>
          <w:lang w:val="cs-CZ"/>
        </w:rPr>
        <w:t> tvárnic ztraceného bednění</w:t>
      </w:r>
      <w:r>
        <w:rPr>
          <w:lang w:val="cs-CZ"/>
        </w:rPr>
        <w:t xml:space="preserve"> </w:t>
      </w:r>
      <w:proofErr w:type="spellStart"/>
      <w:r>
        <w:rPr>
          <w:lang w:val="cs-CZ"/>
        </w:rPr>
        <w:t>tl</w:t>
      </w:r>
      <w:proofErr w:type="spellEnd"/>
      <w:r>
        <w:rPr>
          <w:lang w:val="cs-CZ"/>
        </w:rPr>
        <w:t>. 300mm</w:t>
      </w:r>
      <w:r w:rsidR="00597813">
        <w:rPr>
          <w:lang w:val="cs-CZ"/>
        </w:rPr>
        <w:t xml:space="preserve">. Zdivo bude vyztuženo ve spárách výztuží 2x </w:t>
      </w:r>
      <w:r w:rsidR="00597813">
        <w:rPr>
          <w:rFonts w:cs="Arial"/>
          <w:lang w:val="cs-CZ"/>
        </w:rPr>
        <w:t>Ø</w:t>
      </w:r>
      <w:r w:rsidR="00597813">
        <w:rPr>
          <w:lang w:val="cs-CZ"/>
        </w:rPr>
        <w:t xml:space="preserve">10mm a svisle 2x </w:t>
      </w:r>
      <w:r w:rsidR="00597813">
        <w:rPr>
          <w:rFonts w:cs="Arial"/>
          <w:lang w:val="cs-CZ"/>
        </w:rPr>
        <w:t>Ø</w:t>
      </w:r>
      <w:r w:rsidR="00597813">
        <w:rPr>
          <w:lang w:val="cs-CZ"/>
        </w:rPr>
        <w:t xml:space="preserve">10mm á 250mm. </w:t>
      </w:r>
      <w:r>
        <w:rPr>
          <w:lang w:val="cs-CZ"/>
        </w:rPr>
        <w:t xml:space="preserve"> </w:t>
      </w:r>
      <w:r w:rsidR="00597813">
        <w:rPr>
          <w:lang w:val="cs-CZ"/>
        </w:rPr>
        <w:t>Z</w:t>
      </w:r>
      <w:r>
        <w:rPr>
          <w:lang w:val="cs-CZ"/>
        </w:rPr>
        <w:t xml:space="preserve"> vnější strany </w:t>
      </w:r>
      <w:r w:rsidR="00597813">
        <w:rPr>
          <w:lang w:val="cs-CZ"/>
        </w:rPr>
        <w:t xml:space="preserve">bude </w:t>
      </w:r>
      <w:r>
        <w:rPr>
          <w:lang w:val="cs-CZ"/>
        </w:rPr>
        <w:t xml:space="preserve">obložena </w:t>
      </w:r>
      <w:r w:rsidR="00597813">
        <w:rPr>
          <w:lang w:val="cs-CZ"/>
        </w:rPr>
        <w:t xml:space="preserve">přizdívkou z lícových cihel, </w:t>
      </w:r>
      <w:proofErr w:type="spellStart"/>
      <w:r w:rsidR="00597813">
        <w:rPr>
          <w:lang w:val="cs-CZ"/>
        </w:rPr>
        <w:t>tl</w:t>
      </w:r>
      <w:proofErr w:type="spellEnd"/>
      <w:r w:rsidR="00597813">
        <w:rPr>
          <w:lang w:val="cs-CZ"/>
        </w:rPr>
        <w:t>. 125mm</w:t>
      </w:r>
      <w:r w:rsidR="00597813" w:rsidRPr="00971B9D">
        <w:rPr>
          <w:lang w:val="cs-CZ"/>
        </w:rPr>
        <w:t xml:space="preserve">. </w:t>
      </w:r>
      <w:r w:rsidR="00971B9D" w:rsidRPr="00971B9D">
        <w:rPr>
          <w:lang w:val="cs-CZ"/>
        </w:rPr>
        <w:t xml:space="preserve">Přizdívky se přikotví ke zdivu z tvárnic </w:t>
      </w:r>
      <w:r w:rsidR="00971B9D" w:rsidRPr="00971B9D">
        <w:rPr>
          <w:lang w:val="cs-CZ"/>
        </w:rPr>
        <w:lastRenderedPageBreak/>
        <w:t>pásovou ocelí ve spárách 4ks/m2 – 3/</w:t>
      </w:r>
      <w:r w:rsidR="00DE4741">
        <w:rPr>
          <w:lang w:val="cs-CZ"/>
        </w:rPr>
        <w:t>4</w:t>
      </w:r>
      <w:r w:rsidR="00971B9D" w:rsidRPr="00971B9D">
        <w:rPr>
          <w:lang w:val="cs-CZ"/>
        </w:rPr>
        <w:t>0-</w:t>
      </w:r>
      <w:proofErr w:type="gramStart"/>
      <w:r w:rsidR="00971B9D" w:rsidRPr="00971B9D">
        <w:rPr>
          <w:lang w:val="cs-CZ"/>
        </w:rPr>
        <w:t>200mm.</w:t>
      </w:r>
      <w:r w:rsidR="00597813" w:rsidRPr="00971B9D">
        <w:rPr>
          <w:lang w:val="cs-CZ"/>
        </w:rPr>
        <w:t>.</w:t>
      </w:r>
      <w:proofErr w:type="gramEnd"/>
      <w:r w:rsidR="00597813" w:rsidRPr="00971B9D">
        <w:rPr>
          <w:lang w:val="cs-CZ"/>
        </w:rPr>
        <w:t xml:space="preserve"> </w:t>
      </w:r>
      <w:r w:rsidR="0070220B" w:rsidRPr="00971B9D">
        <w:rPr>
          <w:lang w:val="cs-CZ"/>
        </w:rPr>
        <w:t xml:space="preserve">Za </w:t>
      </w:r>
      <w:proofErr w:type="gramStart"/>
      <w:r w:rsidR="0070220B" w:rsidRPr="00971B9D">
        <w:rPr>
          <w:lang w:val="cs-CZ"/>
        </w:rPr>
        <w:t>zdivo  se</w:t>
      </w:r>
      <w:proofErr w:type="gramEnd"/>
      <w:r w:rsidR="0070220B" w:rsidRPr="00971B9D">
        <w:rPr>
          <w:lang w:val="cs-CZ"/>
        </w:rPr>
        <w:t xml:space="preserve"> položí drenážní trubka DN 100 v </w:t>
      </w:r>
      <w:proofErr w:type="spellStart"/>
      <w:r w:rsidR="0070220B" w:rsidRPr="00971B9D">
        <w:rPr>
          <w:lang w:val="cs-CZ"/>
        </w:rPr>
        <w:t>štěrkodrti</w:t>
      </w:r>
      <w:proofErr w:type="spellEnd"/>
      <w:r w:rsidR="0070220B" w:rsidRPr="00971B9D">
        <w:rPr>
          <w:lang w:val="cs-CZ"/>
        </w:rPr>
        <w:t xml:space="preserve"> 16/32, obalené </w:t>
      </w:r>
      <w:proofErr w:type="spellStart"/>
      <w:r w:rsidR="0070220B" w:rsidRPr="00971B9D">
        <w:rPr>
          <w:lang w:val="cs-CZ"/>
        </w:rPr>
        <w:t>geotextilií</w:t>
      </w:r>
      <w:proofErr w:type="spellEnd"/>
      <w:r w:rsidR="0070220B" w:rsidRPr="00971B9D">
        <w:rPr>
          <w:lang w:val="cs-CZ"/>
        </w:rPr>
        <w:t xml:space="preserve">. Do zdiva se osadí </w:t>
      </w:r>
      <w:r w:rsidR="002E7175" w:rsidRPr="00971B9D">
        <w:rPr>
          <w:lang w:val="cs-CZ"/>
        </w:rPr>
        <w:t xml:space="preserve">nerezové </w:t>
      </w:r>
      <w:r w:rsidR="0070220B" w:rsidRPr="00971B9D">
        <w:rPr>
          <w:lang w:val="cs-CZ"/>
        </w:rPr>
        <w:t>odvodňovací trubky</w:t>
      </w:r>
      <w:r w:rsidR="0070220B">
        <w:rPr>
          <w:lang w:val="cs-CZ"/>
        </w:rPr>
        <w:t xml:space="preserve"> DN100 á5m, ve výšce 100mm nad chodník.</w:t>
      </w:r>
      <w:r w:rsidR="00350439">
        <w:rPr>
          <w:lang w:val="cs-CZ"/>
        </w:rPr>
        <w:t xml:space="preserve"> Na </w:t>
      </w:r>
      <w:proofErr w:type="gramStart"/>
      <w:r w:rsidR="00350439">
        <w:rPr>
          <w:lang w:val="cs-CZ"/>
        </w:rPr>
        <w:t xml:space="preserve">terén </w:t>
      </w:r>
      <w:r w:rsidR="0070220B">
        <w:rPr>
          <w:lang w:val="cs-CZ"/>
        </w:rPr>
        <w:t xml:space="preserve"> </w:t>
      </w:r>
      <w:r w:rsidR="00350439">
        <w:rPr>
          <w:lang w:val="cs-CZ"/>
        </w:rPr>
        <w:t>m</w:t>
      </w:r>
      <w:r w:rsidR="0070220B">
        <w:rPr>
          <w:lang w:val="cs-CZ"/>
        </w:rPr>
        <w:t>ezi</w:t>
      </w:r>
      <w:proofErr w:type="gramEnd"/>
      <w:r w:rsidR="0070220B">
        <w:rPr>
          <w:lang w:val="cs-CZ"/>
        </w:rPr>
        <w:t xml:space="preserve"> zdí a svah se osadí žlabová tvárnice 210/100/280 do betonového lože. – viz řez 3-3.</w:t>
      </w:r>
    </w:p>
    <w:p w:rsidR="0070220B" w:rsidRDefault="007F0DC7" w:rsidP="00EC3765">
      <w:pPr>
        <w:pStyle w:val="DPLUStext"/>
        <w:ind w:left="0" w:firstLine="0"/>
        <w:rPr>
          <w:lang w:val="cs-CZ"/>
        </w:rPr>
      </w:pPr>
      <w:r>
        <w:rPr>
          <w:lang w:val="cs-CZ"/>
        </w:rPr>
        <w:t>Z</w:t>
      </w:r>
      <w:r w:rsidR="0070220B">
        <w:rPr>
          <w:lang w:val="cs-CZ"/>
        </w:rPr>
        <w:t xml:space="preserve">ídka nad dolním cihlovým </w:t>
      </w:r>
      <w:proofErr w:type="gramStart"/>
      <w:r w:rsidR="0070220B">
        <w:rPr>
          <w:lang w:val="cs-CZ"/>
        </w:rPr>
        <w:t xml:space="preserve">svahem </w:t>
      </w:r>
      <w:r>
        <w:rPr>
          <w:lang w:val="cs-CZ"/>
        </w:rPr>
        <w:t xml:space="preserve"> se</w:t>
      </w:r>
      <w:proofErr w:type="gramEnd"/>
      <w:r>
        <w:rPr>
          <w:lang w:val="cs-CZ"/>
        </w:rPr>
        <w:t xml:space="preserve"> provede z lícových cihel</w:t>
      </w:r>
      <w:r w:rsidR="006966F2">
        <w:rPr>
          <w:lang w:val="cs-CZ"/>
        </w:rPr>
        <w:t>.</w:t>
      </w:r>
      <w:r w:rsidR="002E7175">
        <w:rPr>
          <w:lang w:val="cs-CZ"/>
        </w:rPr>
        <w:t xml:space="preserve"> </w:t>
      </w:r>
      <w:r w:rsidR="004043F7">
        <w:rPr>
          <w:lang w:val="cs-CZ"/>
        </w:rPr>
        <w:t>Pro obě zídky b</w:t>
      </w:r>
      <w:r w:rsidR="006966F2">
        <w:rPr>
          <w:lang w:val="cs-CZ"/>
        </w:rPr>
        <w:t xml:space="preserve">udou použity stejné lícové cihly jako na svahu (např. kanalizační cihly NFK 240x115x71 mm, malta pro zdění a spárování kanalizací </w:t>
      </w:r>
      <w:proofErr w:type="spellStart"/>
      <w:r w:rsidR="006966F2">
        <w:rPr>
          <w:lang w:val="cs-CZ"/>
        </w:rPr>
        <w:t>Quick</w:t>
      </w:r>
      <w:proofErr w:type="spellEnd"/>
      <w:r w:rsidR="006966F2">
        <w:rPr>
          <w:lang w:val="cs-CZ"/>
        </w:rPr>
        <w:t xml:space="preserve"> mix </w:t>
      </w:r>
      <w:r w:rsidR="00327A9C">
        <w:rPr>
          <w:lang w:val="cs-CZ"/>
        </w:rPr>
        <w:t>–</w:t>
      </w:r>
      <w:r w:rsidR="006966F2">
        <w:rPr>
          <w:lang w:val="cs-CZ"/>
        </w:rPr>
        <w:t xml:space="preserve"> SBM</w:t>
      </w:r>
      <w:r w:rsidR="00327A9C">
        <w:rPr>
          <w:lang w:val="cs-CZ"/>
        </w:rPr>
        <w:t xml:space="preserve">, </w:t>
      </w:r>
      <w:r w:rsidR="00327A9C">
        <w:rPr>
          <w:lang w:val="cs-CZ"/>
        </w:rPr>
        <w:t xml:space="preserve">případně </w:t>
      </w:r>
      <w:proofErr w:type="spellStart"/>
      <w:r w:rsidR="00327A9C">
        <w:rPr>
          <w:lang w:val="cs-CZ"/>
        </w:rPr>
        <w:t>Quick</w:t>
      </w:r>
      <w:proofErr w:type="spellEnd"/>
      <w:r w:rsidR="00327A9C">
        <w:rPr>
          <w:lang w:val="cs-CZ"/>
        </w:rPr>
        <w:t xml:space="preserve"> </w:t>
      </w:r>
      <w:proofErr w:type="gramStart"/>
      <w:r w:rsidR="00327A9C">
        <w:rPr>
          <w:lang w:val="cs-CZ"/>
        </w:rPr>
        <w:t>mix –  VM</w:t>
      </w:r>
      <w:proofErr w:type="gramEnd"/>
      <w:r w:rsidR="00327A9C">
        <w:rPr>
          <w:lang w:val="cs-CZ"/>
        </w:rPr>
        <w:t xml:space="preserve"> 01</w:t>
      </w:r>
      <w:r w:rsidR="006966F2">
        <w:rPr>
          <w:lang w:val="cs-CZ"/>
        </w:rPr>
        <w:t xml:space="preserve">). </w:t>
      </w:r>
      <w:r>
        <w:rPr>
          <w:lang w:val="cs-CZ"/>
        </w:rPr>
        <w:t xml:space="preserve">  </w:t>
      </w:r>
    </w:p>
    <w:p w:rsidR="00916CFE" w:rsidRDefault="007F0DC7" w:rsidP="00EC3765">
      <w:pPr>
        <w:pStyle w:val="DPLUStext"/>
        <w:ind w:left="0" w:firstLine="0"/>
        <w:rPr>
          <w:lang w:val="cs-CZ"/>
        </w:rPr>
      </w:pPr>
      <w:r>
        <w:rPr>
          <w:lang w:val="cs-CZ"/>
        </w:rPr>
        <w:t xml:space="preserve">Výška </w:t>
      </w:r>
      <w:r w:rsidR="0070220B">
        <w:rPr>
          <w:lang w:val="cs-CZ"/>
        </w:rPr>
        <w:t xml:space="preserve">obou </w:t>
      </w:r>
      <w:proofErr w:type="gramStart"/>
      <w:r w:rsidR="0070220B">
        <w:rPr>
          <w:lang w:val="cs-CZ"/>
        </w:rPr>
        <w:t xml:space="preserve">zídek </w:t>
      </w:r>
      <w:r>
        <w:rPr>
          <w:lang w:val="cs-CZ"/>
        </w:rPr>
        <w:t xml:space="preserve"> včetně</w:t>
      </w:r>
      <w:proofErr w:type="gramEnd"/>
      <w:r>
        <w:rPr>
          <w:lang w:val="cs-CZ"/>
        </w:rPr>
        <w:t xml:space="preserve"> betonové hlavy bude 900mm od hrany chodníku</w:t>
      </w:r>
      <w:r w:rsidR="003E4A5D">
        <w:rPr>
          <w:lang w:val="cs-CZ"/>
        </w:rPr>
        <w:t xml:space="preserve">, tloušťka </w:t>
      </w:r>
      <w:r w:rsidR="002E7175">
        <w:rPr>
          <w:lang w:val="cs-CZ"/>
        </w:rPr>
        <w:t>425</w:t>
      </w:r>
      <w:r w:rsidR="003E4A5D">
        <w:rPr>
          <w:lang w:val="cs-CZ"/>
        </w:rPr>
        <w:t>mm</w:t>
      </w:r>
      <w:r>
        <w:rPr>
          <w:lang w:val="cs-CZ"/>
        </w:rPr>
        <w:t>.</w:t>
      </w:r>
    </w:p>
    <w:p w:rsidR="00916CFE" w:rsidRDefault="00916CFE" w:rsidP="00EC3765">
      <w:pPr>
        <w:pStyle w:val="DPLUStext"/>
        <w:ind w:left="0" w:firstLine="0"/>
        <w:rPr>
          <w:lang w:val="cs-CZ"/>
        </w:rPr>
      </w:pPr>
      <w:r>
        <w:rPr>
          <w:lang w:val="cs-CZ"/>
        </w:rPr>
        <w:t>Nad poslední vrstvou lícových cihel (pod betonovou hlavou) bude opět proveden penetrační nátěr a hydroizolační stěrka.</w:t>
      </w:r>
    </w:p>
    <w:p w:rsidR="003E4A5D" w:rsidRDefault="003E4A5D" w:rsidP="00EC3765">
      <w:pPr>
        <w:pStyle w:val="DPLUStext"/>
        <w:ind w:left="0" w:firstLine="0"/>
        <w:rPr>
          <w:lang w:val="cs-CZ"/>
        </w:rPr>
      </w:pPr>
      <w:r>
        <w:rPr>
          <w:lang w:val="cs-CZ"/>
        </w:rPr>
        <w:t xml:space="preserve">Betonová hlava zdiva bude šířky 500mm, </w:t>
      </w:r>
      <w:proofErr w:type="spellStart"/>
      <w:r>
        <w:rPr>
          <w:lang w:val="cs-CZ"/>
        </w:rPr>
        <w:t>tl</w:t>
      </w:r>
      <w:proofErr w:type="spellEnd"/>
      <w:r>
        <w:rPr>
          <w:lang w:val="cs-CZ"/>
        </w:rPr>
        <w:t xml:space="preserve">. </w:t>
      </w:r>
      <w:r w:rsidR="00193ED3">
        <w:rPr>
          <w:lang w:val="cs-CZ"/>
        </w:rPr>
        <w:t>100</w:t>
      </w:r>
      <w:r>
        <w:rPr>
          <w:lang w:val="cs-CZ"/>
        </w:rPr>
        <w:t>-1</w:t>
      </w:r>
      <w:r w:rsidR="00193ED3">
        <w:rPr>
          <w:lang w:val="cs-CZ"/>
        </w:rPr>
        <w:t>3</w:t>
      </w:r>
      <w:r>
        <w:rPr>
          <w:lang w:val="cs-CZ"/>
        </w:rPr>
        <w:t>0mm. Vyztužena třmínk</w:t>
      </w:r>
      <w:r w:rsidR="00B36E5F">
        <w:rPr>
          <w:lang w:val="cs-CZ"/>
        </w:rPr>
        <w:t>y</w:t>
      </w:r>
      <w:r>
        <w:rPr>
          <w:lang w:val="cs-CZ"/>
        </w:rPr>
        <w:t xml:space="preserve"> </w:t>
      </w:r>
      <w:r>
        <w:rPr>
          <w:rFonts w:cs="Arial"/>
          <w:lang w:val="cs-CZ"/>
        </w:rPr>
        <w:t>Ø</w:t>
      </w:r>
      <w:r>
        <w:rPr>
          <w:lang w:val="cs-CZ"/>
        </w:rPr>
        <w:t>6mm</w:t>
      </w:r>
      <w:r w:rsidR="00B36E5F">
        <w:rPr>
          <w:lang w:val="cs-CZ"/>
        </w:rPr>
        <w:t xml:space="preserve"> á 250mm. Zároveň se přikotví ke zdivu vlepenou výztuží </w:t>
      </w:r>
      <w:r w:rsidR="00B36E5F">
        <w:rPr>
          <w:rFonts w:cs="Arial"/>
          <w:lang w:val="cs-CZ"/>
        </w:rPr>
        <w:t>Ø</w:t>
      </w:r>
      <w:r w:rsidR="00B36E5F">
        <w:rPr>
          <w:lang w:val="cs-CZ"/>
        </w:rPr>
        <w:t xml:space="preserve">8mm á 250mm s hloubkou vrtu 250mm do zdiva. Viz výkres Vzorové řezy. </w:t>
      </w:r>
    </w:p>
    <w:p w:rsidR="004043F7" w:rsidRDefault="004043F7" w:rsidP="00EC3765">
      <w:pPr>
        <w:pStyle w:val="DPLUStext"/>
        <w:ind w:left="0" w:firstLine="0"/>
        <w:rPr>
          <w:lang w:val="cs-CZ"/>
        </w:rPr>
      </w:pPr>
      <w:r>
        <w:rPr>
          <w:lang w:val="cs-CZ"/>
        </w:rPr>
        <w:t>Všechny přizdívky a zídky z lícového zdiva</w:t>
      </w:r>
      <w:r w:rsidR="00193ED3">
        <w:rPr>
          <w:lang w:val="cs-CZ"/>
        </w:rPr>
        <w:t>, včetně betonových hlav</w:t>
      </w:r>
      <w:r>
        <w:rPr>
          <w:lang w:val="cs-CZ"/>
        </w:rPr>
        <w:t xml:space="preserve"> budou opatřeny </w:t>
      </w:r>
      <w:proofErr w:type="spellStart"/>
      <w:r>
        <w:rPr>
          <w:lang w:val="cs-CZ"/>
        </w:rPr>
        <w:t>hydrofobizačním</w:t>
      </w:r>
      <w:proofErr w:type="spellEnd"/>
      <w:r>
        <w:rPr>
          <w:lang w:val="cs-CZ"/>
        </w:rPr>
        <w:t xml:space="preserve"> nátěrem a nátěrem </w:t>
      </w:r>
      <w:proofErr w:type="spellStart"/>
      <w:r>
        <w:rPr>
          <w:lang w:val="cs-CZ"/>
        </w:rPr>
        <w:t>antigrafitti</w:t>
      </w:r>
      <w:proofErr w:type="spellEnd"/>
      <w:r w:rsidR="002A7B7F">
        <w:rPr>
          <w:lang w:val="cs-CZ"/>
        </w:rPr>
        <w:t>, obdobně jako lícové cihly ve svahu</w:t>
      </w:r>
      <w:r w:rsidR="009D445D">
        <w:rPr>
          <w:lang w:val="cs-CZ"/>
        </w:rPr>
        <w:t>. (viz část Svah)</w:t>
      </w:r>
    </w:p>
    <w:p w:rsidR="00674B9C" w:rsidRDefault="00674B9C" w:rsidP="00EC3765">
      <w:pPr>
        <w:pStyle w:val="DPLUStext"/>
        <w:ind w:left="0" w:firstLine="0"/>
        <w:rPr>
          <w:lang w:val="cs-CZ"/>
        </w:rPr>
      </w:pPr>
      <w:r>
        <w:rPr>
          <w:lang w:val="cs-CZ"/>
        </w:rPr>
        <w:t xml:space="preserve"> </w:t>
      </w:r>
    </w:p>
    <w:p w:rsidR="00CB5548" w:rsidRDefault="00A903E8" w:rsidP="00EC3765">
      <w:pPr>
        <w:pStyle w:val="DPLUStext"/>
        <w:ind w:left="0" w:firstLine="0"/>
        <w:rPr>
          <w:lang w:val="cs-CZ"/>
        </w:rPr>
      </w:pPr>
      <w:r w:rsidRPr="00B05BD0">
        <w:rPr>
          <w:u w:val="single"/>
          <w:lang w:val="cs-CZ"/>
        </w:rPr>
        <w:t>Cihlová dlažba svahu</w:t>
      </w:r>
      <w:r>
        <w:rPr>
          <w:lang w:val="cs-CZ"/>
        </w:rPr>
        <w:t xml:space="preserve"> se vybourá včetně maltového lože</w:t>
      </w:r>
      <w:r w:rsidR="006966F2">
        <w:rPr>
          <w:lang w:val="cs-CZ"/>
        </w:rPr>
        <w:t xml:space="preserve"> až na stávající betonovou desku</w:t>
      </w:r>
      <w:r>
        <w:rPr>
          <w:lang w:val="cs-CZ"/>
        </w:rPr>
        <w:t xml:space="preserve">. </w:t>
      </w:r>
    </w:p>
    <w:p w:rsidR="00CB5548" w:rsidRDefault="00A903E8" w:rsidP="00EC3765">
      <w:pPr>
        <w:pStyle w:val="DPLUStext"/>
        <w:ind w:left="0" w:firstLine="0"/>
        <w:rPr>
          <w:lang w:val="cs-CZ"/>
        </w:rPr>
      </w:pPr>
      <w:r>
        <w:rPr>
          <w:lang w:val="cs-CZ"/>
        </w:rPr>
        <w:t xml:space="preserve">Plocha </w:t>
      </w:r>
      <w:r w:rsidR="00350439">
        <w:rPr>
          <w:lang w:val="cs-CZ"/>
        </w:rPr>
        <w:t xml:space="preserve">se </w:t>
      </w:r>
      <w:r>
        <w:rPr>
          <w:lang w:val="cs-CZ"/>
        </w:rPr>
        <w:t xml:space="preserve">po vybourání cihel </w:t>
      </w:r>
      <w:proofErr w:type="gramStart"/>
      <w:r>
        <w:rPr>
          <w:lang w:val="cs-CZ"/>
        </w:rPr>
        <w:t xml:space="preserve">vyspraví </w:t>
      </w:r>
      <w:r w:rsidR="00CB5548">
        <w:rPr>
          <w:lang w:val="cs-CZ"/>
        </w:rPr>
        <w:t xml:space="preserve"> </w:t>
      </w:r>
      <w:r w:rsidR="004B26BB">
        <w:rPr>
          <w:lang w:val="cs-CZ"/>
        </w:rPr>
        <w:t>betonovým</w:t>
      </w:r>
      <w:proofErr w:type="gramEnd"/>
      <w:r w:rsidR="004B26BB">
        <w:rPr>
          <w:lang w:val="cs-CZ"/>
        </w:rPr>
        <w:t xml:space="preserve"> potěrem 30MPa</w:t>
      </w:r>
      <w:r w:rsidR="00CB5548">
        <w:rPr>
          <w:lang w:val="cs-CZ"/>
        </w:rPr>
        <w:t xml:space="preserve"> v </w:t>
      </w:r>
      <w:proofErr w:type="spellStart"/>
      <w:r w:rsidR="00CB5548">
        <w:rPr>
          <w:lang w:val="cs-CZ"/>
        </w:rPr>
        <w:t>tl</w:t>
      </w:r>
      <w:proofErr w:type="spellEnd"/>
      <w:r w:rsidR="00CB5548">
        <w:rPr>
          <w:lang w:val="cs-CZ"/>
        </w:rPr>
        <w:t xml:space="preserve">. 50mm.  </w:t>
      </w:r>
      <w:r w:rsidR="006966F2">
        <w:rPr>
          <w:lang w:val="cs-CZ"/>
        </w:rPr>
        <w:t xml:space="preserve">Tato </w:t>
      </w:r>
      <w:proofErr w:type="gramStart"/>
      <w:r w:rsidR="006966F2">
        <w:rPr>
          <w:lang w:val="cs-CZ"/>
        </w:rPr>
        <w:t xml:space="preserve">vrstva </w:t>
      </w:r>
      <w:r w:rsidR="00CB5548">
        <w:rPr>
          <w:lang w:val="cs-CZ"/>
        </w:rPr>
        <w:t xml:space="preserve"> bude</w:t>
      </w:r>
      <w:proofErr w:type="gramEnd"/>
      <w:r w:rsidR="00CB5548">
        <w:rPr>
          <w:lang w:val="cs-CZ"/>
        </w:rPr>
        <w:t xml:space="preserve">  vyztužena Kari sítí profil 6 – 150x150mm. Včetně kotev profil 6mm</w:t>
      </w:r>
      <w:r w:rsidR="006966F2">
        <w:rPr>
          <w:lang w:val="cs-CZ"/>
        </w:rPr>
        <w:t xml:space="preserve"> – </w:t>
      </w:r>
      <w:r w:rsidR="006966F2" w:rsidRPr="00653A94">
        <w:rPr>
          <w:lang w:val="cs-CZ"/>
        </w:rPr>
        <w:t>2</w:t>
      </w:r>
      <w:r w:rsidR="004B26BB">
        <w:rPr>
          <w:lang w:val="cs-CZ"/>
        </w:rPr>
        <w:t>5</w:t>
      </w:r>
      <w:r w:rsidR="006966F2" w:rsidRPr="00653A94">
        <w:rPr>
          <w:lang w:val="cs-CZ"/>
        </w:rPr>
        <w:t>0mm</w:t>
      </w:r>
      <w:r w:rsidR="00CB5548">
        <w:rPr>
          <w:lang w:val="cs-CZ"/>
        </w:rPr>
        <w:t xml:space="preserve">, </w:t>
      </w:r>
      <w:r w:rsidR="004B26BB">
        <w:rPr>
          <w:lang w:val="cs-CZ"/>
        </w:rPr>
        <w:t>3</w:t>
      </w:r>
      <w:r w:rsidR="00CB5548">
        <w:rPr>
          <w:lang w:val="cs-CZ"/>
        </w:rPr>
        <w:t>ks na m2 vlepených do stávající betonové desky.</w:t>
      </w:r>
    </w:p>
    <w:p w:rsidR="00F631A1" w:rsidRDefault="00A903E8" w:rsidP="00EC3765">
      <w:pPr>
        <w:pStyle w:val="DPLUStext"/>
        <w:ind w:left="0" w:firstLine="0"/>
        <w:rPr>
          <w:lang w:val="cs-CZ"/>
        </w:rPr>
      </w:pPr>
      <w:r>
        <w:rPr>
          <w:lang w:val="cs-CZ"/>
        </w:rPr>
        <w:t>Do maltového lože se</w:t>
      </w:r>
      <w:r w:rsidR="00B8631F">
        <w:rPr>
          <w:lang w:val="cs-CZ"/>
        </w:rPr>
        <w:t xml:space="preserve"> </w:t>
      </w:r>
      <w:proofErr w:type="gramStart"/>
      <w:r w:rsidR="00B8631F">
        <w:rPr>
          <w:lang w:val="cs-CZ"/>
        </w:rPr>
        <w:t xml:space="preserve">následně </w:t>
      </w:r>
      <w:r>
        <w:rPr>
          <w:lang w:val="cs-CZ"/>
        </w:rPr>
        <w:t xml:space="preserve"> položí</w:t>
      </w:r>
      <w:proofErr w:type="gramEnd"/>
      <w:r>
        <w:rPr>
          <w:lang w:val="cs-CZ"/>
        </w:rPr>
        <w:t xml:space="preserve"> nová cihlová dlažba z lícových ci</w:t>
      </w:r>
      <w:r w:rsidR="00BF36DF">
        <w:rPr>
          <w:lang w:val="cs-CZ"/>
        </w:rPr>
        <w:t xml:space="preserve">hel </w:t>
      </w:r>
      <w:r w:rsidR="00B8631F">
        <w:rPr>
          <w:lang w:val="cs-CZ"/>
        </w:rPr>
        <w:t>(např. kanalizační cihly NFK 240x115x71</w:t>
      </w:r>
      <w:r w:rsidR="00BF36DF">
        <w:rPr>
          <w:lang w:val="cs-CZ"/>
        </w:rPr>
        <w:t xml:space="preserve"> mm</w:t>
      </w:r>
      <w:r w:rsidR="003C26FF">
        <w:rPr>
          <w:lang w:val="cs-CZ"/>
        </w:rPr>
        <w:t>)</w:t>
      </w:r>
      <w:r w:rsidR="006966F2">
        <w:rPr>
          <w:lang w:val="cs-CZ"/>
        </w:rPr>
        <w:t>,</w:t>
      </w:r>
      <w:r w:rsidR="00B8631F">
        <w:rPr>
          <w:lang w:val="cs-CZ"/>
        </w:rPr>
        <w:t xml:space="preserve"> malta pro zdění a spárování kanalizací </w:t>
      </w:r>
      <w:proofErr w:type="spellStart"/>
      <w:r w:rsidR="00B8631F">
        <w:rPr>
          <w:lang w:val="cs-CZ"/>
        </w:rPr>
        <w:t>Quick</w:t>
      </w:r>
      <w:proofErr w:type="spellEnd"/>
      <w:r w:rsidR="00B8631F">
        <w:rPr>
          <w:lang w:val="cs-CZ"/>
        </w:rPr>
        <w:t xml:space="preserve"> mix - SBM</w:t>
      </w:r>
      <w:r>
        <w:rPr>
          <w:lang w:val="cs-CZ"/>
        </w:rPr>
        <w:t>.</w:t>
      </w:r>
      <w:r w:rsidR="00B8631F">
        <w:rPr>
          <w:lang w:val="cs-CZ"/>
        </w:rPr>
        <w:t>)</w:t>
      </w:r>
      <w:r w:rsidR="00AF3114">
        <w:rPr>
          <w:lang w:val="cs-CZ"/>
        </w:rPr>
        <w:t xml:space="preserve"> </w:t>
      </w:r>
      <w:r>
        <w:rPr>
          <w:lang w:val="cs-CZ"/>
        </w:rPr>
        <w:t xml:space="preserve">Povrch </w:t>
      </w:r>
      <w:r w:rsidR="008E20BB">
        <w:rPr>
          <w:lang w:val="cs-CZ"/>
        </w:rPr>
        <w:t xml:space="preserve">dlažby </w:t>
      </w:r>
      <w:r>
        <w:rPr>
          <w:lang w:val="cs-CZ"/>
        </w:rPr>
        <w:t xml:space="preserve">se opatří </w:t>
      </w:r>
      <w:proofErr w:type="spellStart"/>
      <w:r w:rsidR="00B8631F">
        <w:rPr>
          <w:lang w:val="cs-CZ"/>
        </w:rPr>
        <w:t>hydrofobizačním</w:t>
      </w:r>
      <w:proofErr w:type="spellEnd"/>
      <w:r w:rsidR="00B8631F">
        <w:rPr>
          <w:lang w:val="cs-CZ"/>
        </w:rPr>
        <w:t xml:space="preserve"> </w:t>
      </w:r>
      <w:r>
        <w:rPr>
          <w:lang w:val="cs-CZ"/>
        </w:rPr>
        <w:t xml:space="preserve"> nátěrem</w:t>
      </w:r>
      <w:r w:rsidR="006966F2">
        <w:rPr>
          <w:lang w:val="cs-CZ"/>
        </w:rPr>
        <w:t xml:space="preserve"> (např. </w:t>
      </w:r>
      <w:proofErr w:type="spellStart"/>
      <w:r w:rsidR="006966F2">
        <w:rPr>
          <w:lang w:val="cs-CZ"/>
        </w:rPr>
        <w:t>Mapei</w:t>
      </w:r>
      <w:proofErr w:type="spellEnd"/>
      <w:r w:rsidR="006966F2">
        <w:rPr>
          <w:lang w:val="cs-CZ"/>
        </w:rPr>
        <w:t xml:space="preserve"> </w:t>
      </w:r>
      <w:proofErr w:type="spellStart"/>
      <w:proofErr w:type="gramStart"/>
      <w:r w:rsidR="006966F2">
        <w:rPr>
          <w:lang w:val="cs-CZ"/>
        </w:rPr>
        <w:t>Antipluviol</w:t>
      </w:r>
      <w:proofErr w:type="spellEnd"/>
      <w:r w:rsidR="006966F2">
        <w:rPr>
          <w:lang w:val="cs-CZ"/>
        </w:rPr>
        <w:t xml:space="preserve"> S)</w:t>
      </w:r>
      <w:r>
        <w:rPr>
          <w:lang w:val="cs-CZ"/>
        </w:rPr>
        <w:t>.</w:t>
      </w:r>
      <w:r w:rsidR="006966F2">
        <w:rPr>
          <w:lang w:val="cs-CZ"/>
        </w:rPr>
        <w:t>Následn</w:t>
      </w:r>
      <w:r w:rsidR="004B26BB">
        <w:rPr>
          <w:lang w:val="cs-CZ"/>
        </w:rPr>
        <w:t>ě</w:t>
      </w:r>
      <w:proofErr w:type="gramEnd"/>
      <w:r w:rsidR="004B26BB">
        <w:rPr>
          <w:lang w:val="cs-CZ"/>
        </w:rPr>
        <w:t xml:space="preserve"> bude použit </w:t>
      </w:r>
      <w:proofErr w:type="spellStart"/>
      <w:r w:rsidR="004B26BB">
        <w:rPr>
          <w:lang w:val="cs-CZ"/>
        </w:rPr>
        <w:t>antigrafiti</w:t>
      </w:r>
      <w:proofErr w:type="spellEnd"/>
      <w:r w:rsidR="004B26BB">
        <w:rPr>
          <w:lang w:val="cs-CZ"/>
        </w:rPr>
        <w:t xml:space="preserve"> nátěr. </w:t>
      </w:r>
      <w:proofErr w:type="spellStart"/>
      <w:r w:rsidR="004B26BB" w:rsidRPr="000A452C">
        <w:rPr>
          <w:lang w:val="cs-CZ"/>
        </w:rPr>
        <w:t>Antigraffiti</w:t>
      </w:r>
      <w:proofErr w:type="spellEnd"/>
      <w:r w:rsidR="004B26BB" w:rsidRPr="000A452C">
        <w:rPr>
          <w:lang w:val="cs-CZ"/>
        </w:rPr>
        <w:t xml:space="preserve"> nátěr bude </w:t>
      </w:r>
      <w:r w:rsidR="004B26BB">
        <w:rPr>
          <w:lang w:val="cs-CZ"/>
        </w:rPr>
        <w:t xml:space="preserve">podle požadavku památkářů </w:t>
      </w:r>
      <w:r w:rsidR="004B26BB" w:rsidRPr="000A452C">
        <w:rPr>
          <w:lang w:val="cs-CZ"/>
        </w:rPr>
        <w:t>bezbarvý, prodyšný na bázi polysacharidů.</w:t>
      </w:r>
      <w:r w:rsidR="004B26BB">
        <w:rPr>
          <w:lang w:val="cs-CZ"/>
        </w:rPr>
        <w:t xml:space="preserve"> </w:t>
      </w:r>
      <w:r w:rsidR="006966F2">
        <w:rPr>
          <w:lang w:val="cs-CZ"/>
        </w:rPr>
        <w:t xml:space="preserve">(např. </w:t>
      </w:r>
      <w:proofErr w:type="spellStart"/>
      <w:r w:rsidR="004B26BB">
        <w:rPr>
          <w:lang w:val="cs-CZ"/>
        </w:rPr>
        <w:t>Meffert</w:t>
      </w:r>
      <w:proofErr w:type="spellEnd"/>
      <w:r w:rsidR="004B26BB">
        <w:rPr>
          <w:lang w:val="cs-CZ"/>
        </w:rPr>
        <w:t xml:space="preserve"> – PSS 20</w:t>
      </w:r>
      <w:r w:rsidR="006966F2">
        <w:rPr>
          <w:lang w:val="cs-CZ"/>
        </w:rPr>
        <w:t>).</w:t>
      </w:r>
    </w:p>
    <w:p w:rsidR="00F631A1" w:rsidRDefault="00F631A1" w:rsidP="00EC3765">
      <w:pPr>
        <w:pStyle w:val="DPLUStext"/>
        <w:ind w:left="0" w:firstLine="0"/>
        <w:rPr>
          <w:lang w:val="cs-CZ"/>
        </w:rPr>
      </w:pPr>
    </w:p>
    <w:p w:rsidR="00F631A1" w:rsidRDefault="00F631A1" w:rsidP="00EC3765">
      <w:pPr>
        <w:pStyle w:val="DPLUStext"/>
        <w:ind w:left="0" w:firstLine="0"/>
        <w:rPr>
          <w:lang w:val="cs-CZ"/>
        </w:rPr>
      </w:pPr>
      <w:r>
        <w:rPr>
          <w:lang w:val="cs-CZ"/>
        </w:rPr>
        <w:t>Technické požadavky na lícové cihly, které budou použity ve svahu, na přizdívkách a na cihelných zídkách:</w:t>
      </w:r>
    </w:p>
    <w:p w:rsidR="00F631A1" w:rsidRPr="00F631A1" w:rsidRDefault="00F631A1" w:rsidP="00F631A1">
      <w:pPr>
        <w:pStyle w:val="DPLUStext"/>
        <w:numPr>
          <w:ilvl w:val="0"/>
          <w:numId w:val="12"/>
        </w:numPr>
        <w:rPr>
          <w:lang w:val="cs-CZ"/>
        </w:rPr>
      </w:pPr>
      <w:r w:rsidRPr="00F631A1">
        <w:rPr>
          <w:lang w:val="cs-CZ"/>
        </w:rPr>
        <w:t>Barva: červená</w:t>
      </w:r>
    </w:p>
    <w:p w:rsidR="00F631A1" w:rsidRPr="00F631A1" w:rsidRDefault="00F631A1" w:rsidP="00F631A1">
      <w:pPr>
        <w:pStyle w:val="DPLUStext"/>
        <w:numPr>
          <w:ilvl w:val="0"/>
          <w:numId w:val="12"/>
        </w:numPr>
        <w:rPr>
          <w:lang w:val="cs-CZ"/>
        </w:rPr>
      </w:pPr>
      <w:r w:rsidRPr="00F631A1">
        <w:rPr>
          <w:lang w:val="cs-CZ"/>
        </w:rPr>
        <w:t>Objemová hmotnost: min. 2000 g</w:t>
      </w:r>
    </w:p>
    <w:p w:rsidR="00F631A1" w:rsidRPr="00F631A1" w:rsidRDefault="00F631A1" w:rsidP="00F631A1">
      <w:pPr>
        <w:pStyle w:val="DPLUStext"/>
        <w:numPr>
          <w:ilvl w:val="0"/>
          <w:numId w:val="12"/>
        </w:numPr>
        <w:rPr>
          <w:lang w:val="cs-CZ"/>
        </w:rPr>
      </w:pPr>
      <w:r w:rsidRPr="00F631A1">
        <w:rPr>
          <w:lang w:val="cs-CZ"/>
        </w:rPr>
        <w:t>Nasákavost:  max. 6%</w:t>
      </w:r>
    </w:p>
    <w:p w:rsidR="00F631A1" w:rsidRPr="00F631A1" w:rsidRDefault="00F631A1" w:rsidP="00F631A1">
      <w:pPr>
        <w:pStyle w:val="DPLUStext"/>
        <w:numPr>
          <w:ilvl w:val="0"/>
          <w:numId w:val="12"/>
        </w:numPr>
        <w:rPr>
          <w:lang w:val="cs-CZ"/>
        </w:rPr>
      </w:pPr>
      <w:r w:rsidRPr="00F631A1">
        <w:rPr>
          <w:lang w:val="cs-CZ"/>
        </w:rPr>
        <w:t>Kyselinovzdornost – úbytek % hmotnosti:  max. 6</w:t>
      </w:r>
    </w:p>
    <w:p w:rsidR="00F631A1" w:rsidRPr="00F631A1" w:rsidRDefault="00F631A1" w:rsidP="00F631A1">
      <w:pPr>
        <w:pStyle w:val="DPLUStext"/>
        <w:numPr>
          <w:ilvl w:val="0"/>
          <w:numId w:val="12"/>
        </w:numPr>
        <w:rPr>
          <w:lang w:val="cs-CZ"/>
        </w:rPr>
      </w:pPr>
      <w:r w:rsidRPr="00F631A1">
        <w:rPr>
          <w:lang w:val="cs-CZ"/>
        </w:rPr>
        <w:t>Obrusnost (cm3/50 cm2): max. 15</w:t>
      </w:r>
    </w:p>
    <w:p w:rsidR="00F631A1" w:rsidRDefault="00F631A1" w:rsidP="00F631A1">
      <w:pPr>
        <w:pStyle w:val="DPLUStext"/>
        <w:numPr>
          <w:ilvl w:val="0"/>
          <w:numId w:val="12"/>
        </w:numPr>
        <w:rPr>
          <w:lang w:val="cs-CZ"/>
        </w:rPr>
      </w:pPr>
      <w:r w:rsidRPr="00F631A1">
        <w:rPr>
          <w:lang w:val="cs-CZ"/>
        </w:rPr>
        <w:t>Mrazuvzdornost:  min. 25 zmrazovacích cyklů.</w:t>
      </w:r>
    </w:p>
    <w:p w:rsidR="00F631A1" w:rsidRPr="00F631A1" w:rsidRDefault="00F631A1" w:rsidP="00F631A1">
      <w:pPr>
        <w:pStyle w:val="DPLUStext"/>
        <w:ind w:left="0" w:firstLine="0"/>
        <w:rPr>
          <w:lang w:val="cs-CZ"/>
        </w:rPr>
      </w:pPr>
      <w:r>
        <w:rPr>
          <w:lang w:val="cs-CZ"/>
        </w:rPr>
        <w:t>Tyto požadavky splňují např. kanalizační cihly NFK 240x115x71mm</w:t>
      </w:r>
    </w:p>
    <w:p w:rsidR="00F631A1" w:rsidRDefault="00F631A1" w:rsidP="00EC3765">
      <w:pPr>
        <w:pStyle w:val="DPLUStext"/>
        <w:ind w:left="0" w:firstLine="0"/>
        <w:rPr>
          <w:lang w:val="cs-CZ"/>
        </w:rPr>
      </w:pPr>
    </w:p>
    <w:p w:rsidR="00A903E8" w:rsidRDefault="00A903E8" w:rsidP="00EC3765">
      <w:pPr>
        <w:pStyle w:val="DPLUStext"/>
        <w:ind w:left="0" w:firstLine="0"/>
        <w:rPr>
          <w:lang w:val="cs-CZ"/>
        </w:rPr>
      </w:pPr>
      <w:r>
        <w:rPr>
          <w:lang w:val="cs-CZ"/>
        </w:rPr>
        <w:t>Okraje stávající betonové desky</w:t>
      </w:r>
      <w:r w:rsidR="00AF3114">
        <w:rPr>
          <w:lang w:val="cs-CZ"/>
        </w:rPr>
        <w:t xml:space="preserve"> v místech výmolů se podbetonují</w:t>
      </w:r>
      <w:r>
        <w:rPr>
          <w:lang w:val="cs-CZ"/>
        </w:rPr>
        <w:t xml:space="preserve"> a celý okraj se stavebně začistí</w:t>
      </w:r>
      <w:r w:rsidRPr="00C86784">
        <w:rPr>
          <w:lang w:val="cs-CZ"/>
        </w:rPr>
        <w:t xml:space="preserve">. </w:t>
      </w:r>
      <w:r w:rsidR="009344A9" w:rsidRPr="00C86784">
        <w:rPr>
          <w:lang w:val="cs-CZ"/>
        </w:rPr>
        <w:t>Úpravu</w:t>
      </w:r>
      <w:r w:rsidRPr="00C86784">
        <w:rPr>
          <w:lang w:val="cs-CZ"/>
        </w:rPr>
        <w:t xml:space="preserve"> terénu v blízkosti předmětného svahu řeš</w:t>
      </w:r>
      <w:r w:rsidR="00C86784" w:rsidRPr="00C86784">
        <w:rPr>
          <w:lang w:val="cs-CZ"/>
        </w:rPr>
        <w:t>ila</w:t>
      </w:r>
      <w:r>
        <w:rPr>
          <w:lang w:val="cs-CZ"/>
        </w:rPr>
        <w:t xml:space="preserve"> stavební f</w:t>
      </w:r>
      <w:r w:rsidR="009344A9">
        <w:rPr>
          <w:lang w:val="cs-CZ"/>
        </w:rPr>
        <w:t>i</w:t>
      </w:r>
      <w:r>
        <w:rPr>
          <w:lang w:val="cs-CZ"/>
        </w:rPr>
        <w:t>rma Strabag v rámci opravy Nuselského mostu.</w:t>
      </w:r>
    </w:p>
    <w:p w:rsidR="00EC3765" w:rsidRDefault="00EC3765" w:rsidP="007F29D5">
      <w:pPr>
        <w:pStyle w:val="DPLUStext"/>
        <w:ind w:left="0" w:firstLine="0"/>
        <w:rPr>
          <w:lang w:val="cs-CZ"/>
        </w:rPr>
      </w:pPr>
    </w:p>
    <w:p w:rsidR="007F29D5" w:rsidRDefault="007F29D5" w:rsidP="007F29D5">
      <w:pPr>
        <w:pStyle w:val="DPLUStext"/>
        <w:ind w:left="0" w:firstLine="0"/>
        <w:rPr>
          <w:lang w:val="cs-CZ"/>
        </w:rPr>
      </w:pPr>
      <w:r>
        <w:rPr>
          <w:lang w:val="cs-CZ"/>
        </w:rPr>
        <w:t xml:space="preserve">U všech pracích na svahu </w:t>
      </w:r>
      <w:r w:rsidR="0007382C">
        <w:rPr>
          <w:lang w:val="cs-CZ"/>
        </w:rPr>
        <w:t xml:space="preserve">je třeba zajistit </w:t>
      </w:r>
    </w:p>
    <w:p w:rsidR="00BF36DF" w:rsidRDefault="00BF36DF" w:rsidP="00383096">
      <w:pPr>
        <w:pStyle w:val="DPLUStext"/>
        <w:ind w:firstLine="0"/>
        <w:rPr>
          <w:lang w:val="cs-CZ"/>
        </w:rPr>
      </w:pPr>
    </w:p>
    <w:p w:rsidR="00EC3765" w:rsidRDefault="00EC3765" w:rsidP="008C05B7">
      <w:pPr>
        <w:pStyle w:val="DPLUStext"/>
        <w:ind w:left="0" w:firstLine="0"/>
        <w:rPr>
          <w:u w:val="single"/>
          <w:lang w:val="cs-CZ"/>
        </w:rPr>
      </w:pPr>
      <w:proofErr w:type="spellStart"/>
      <w:r w:rsidRPr="00EC3765">
        <w:rPr>
          <w:u w:val="single"/>
          <w:lang w:val="cs-CZ"/>
        </w:rPr>
        <w:t>Pochozí</w:t>
      </w:r>
      <w:proofErr w:type="spellEnd"/>
      <w:r w:rsidRPr="00EC3765">
        <w:rPr>
          <w:u w:val="single"/>
          <w:lang w:val="cs-CZ"/>
        </w:rPr>
        <w:t xml:space="preserve"> plochy</w:t>
      </w:r>
      <w:r w:rsidR="008C05B7">
        <w:rPr>
          <w:u w:val="single"/>
          <w:lang w:val="cs-CZ"/>
        </w:rPr>
        <w:t>:</w:t>
      </w:r>
    </w:p>
    <w:p w:rsidR="008C05B7" w:rsidRPr="008C05B7" w:rsidRDefault="008C05B7" w:rsidP="008C05B7">
      <w:pPr>
        <w:pStyle w:val="DPLUStext"/>
        <w:ind w:left="0" w:firstLine="0"/>
        <w:rPr>
          <w:lang w:val="cs-CZ"/>
        </w:rPr>
      </w:pPr>
      <w:r>
        <w:rPr>
          <w:lang w:val="cs-CZ"/>
        </w:rPr>
        <w:t>Část horního chodníku se vybo</w:t>
      </w:r>
      <w:r w:rsidRPr="008C05B7">
        <w:rPr>
          <w:lang w:val="cs-CZ"/>
        </w:rPr>
        <w:t>urá v rozsahu nově budovan</w:t>
      </w:r>
      <w:r>
        <w:rPr>
          <w:lang w:val="cs-CZ"/>
        </w:rPr>
        <w:t>é</w:t>
      </w:r>
      <w:r w:rsidRPr="008C05B7">
        <w:rPr>
          <w:lang w:val="cs-CZ"/>
        </w:rPr>
        <w:t>ho zálivu.</w:t>
      </w:r>
      <w:r>
        <w:rPr>
          <w:lang w:val="cs-CZ"/>
        </w:rPr>
        <w:t xml:space="preserve"> </w:t>
      </w:r>
      <w:r w:rsidR="00963309">
        <w:rPr>
          <w:lang w:val="cs-CZ"/>
        </w:rPr>
        <w:t>Původní konstrukce se nahradí nov</w:t>
      </w:r>
      <w:r w:rsidR="00DB2CE2">
        <w:rPr>
          <w:lang w:val="cs-CZ"/>
        </w:rPr>
        <w:t>o</w:t>
      </w:r>
      <w:r w:rsidR="00963309">
        <w:rPr>
          <w:lang w:val="cs-CZ"/>
        </w:rPr>
        <w:t>u:</w:t>
      </w:r>
    </w:p>
    <w:p w:rsidR="00EC3765" w:rsidRPr="0044259B" w:rsidRDefault="008C05B7" w:rsidP="00B36E5F">
      <w:pPr>
        <w:pStyle w:val="DPLUStext"/>
        <w:ind w:firstLine="0"/>
        <w:rPr>
          <w:i/>
          <w:lang w:val="cs-CZ"/>
        </w:rPr>
      </w:pPr>
      <w:r>
        <w:rPr>
          <w:i/>
          <w:lang w:val="cs-CZ"/>
        </w:rPr>
        <w:t>Horní c</w:t>
      </w:r>
      <w:r w:rsidR="00EC3765" w:rsidRPr="0044259B">
        <w:rPr>
          <w:i/>
          <w:lang w:val="cs-CZ"/>
        </w:rPr>
        <w:t>hodník:</w:t>
      </w:r>
    </w:p>
    <w:p w:rsidR="0044259B" w:rsidRDefault="0044259B" w:rsidP="00B36E5F">
      <w:pPr>
        <w:pStyle w:val="DPLUStext"/>
        <w:ind w:firstLine="0"/>
        <w:rPr>
          <w:lang w:val="cs-CZ"/>
        </w:rPr>
      </w:pPr>
      <w:r>
        <w:rPr>
          <w:lang w:val="cs-CZ"/>
        </w:rPr>
        <w:t xml:space="preserve">-litý </w:t>
      </w:r>
      <w:proofErr w:type="gramStart"/>
      <w:r>
        <w:rPr>
          <w:lang w:val="cs-CZ"/>
        </w:rPr>
        <w:t>asfalt</w:t>
      </w:r>
      <w:r w:rsidR="008C05B7">
        <w:rPr>
          <w:lang w:val="cs-CZ"/>
        </w:rPr>
        <w:t xml:space="preserve">   MA</w:t>
      </w:r>
      <w:proofErr w:type="gramEnd"/>
      <w:r w:rsidR="008C05B7">
        <w:rPr>
          <w:lang w:val="cs-CZ"/>
        </w:rPr>
        <w:t xml:space="preserve"> 8V   tl.40mm  ČSN EN 13108-6, ČSN 73 6122</w:t>
      </w:r>
    </w:p>
    <w:p w:rsidR="0044259B" w:rsidRDefault="0044259B" w:rsidP="00B36E5F">
      <w:pPr>
        <w:pStyle w:val="DPLUStext"/>
        <w:ind w:firstLine="0"/>
        <w:rPr>
          <w:lang w:val="cs-CZ"/>
        </w:rPr>
      </w:pPr>
      <w:r>
        <w:rPr>
          <w:lang w:val="cs-CZ"/>
        </w:rPr>
        <w:lastRenderedPageBreak/>
        <w:t>-podkladový beton</w:t>
      </w:r>
      <w:r w:rsidR="008C05B7">
        <w:rPr>
          <w:lang w:val="cs-CZ"/>
        </w:rPr>
        <w:t xml:space="preserve"> C16/20  tl.100mm  ČSN EN 14227-1, ČSN 736156</w:t>
      </w:r>
    </w:p>
    <w:p w:rsidR="0044259B" w:rsidRDefault="0044259B" w:rsidP="00B36E5F">
      <w:pPr>
        <w:pStyle w:val="DPLUStext"/>
        <w:ind w:firstLine="0"/>
        <w:rPr>
          <w:lang w:val="cs-CZ"/>
        </w:rPr>
      </w:pPr>
      <w:r>
        <w:rPr>
          <w:lang w:val="cs-CZ"/>
        </w:rPr>
        <w:t>-</w:t>
      </w:r>
      <w:proofErr w:type="spellStart"/>
      <w:r>
        <w:rPr>
          <w:lang w:val="cs-CZ"/>
        </w:rPr>
        <w:t>štěrkodrť</w:t>
      </w:r>
      <w:proofErr w:type="spellEnd"/>
      <w:r w:rsidR="008C05B7">
        <w:rPr>
          <w:lang w:val="cs-CZ"/>
        </w:rPr>
        <w:t xml:space="preserve"> 0/32  </w:t>
      </w:r>
      <w:proofErr w:type="spellStart"/>
      <w:r w:rsidR="008C05B7">
        <w:rPr>
          <w:lang w:val="cs-CZ"/>
        </w:rPr>
        <w:t>ŠDb</w:t>
      </w:r>
      <w:proofErr w:type="spellEnd"/>
      <w:r w:rsidR="008C05B7">
        <w:rPr>
          <w:lang w:val="cs-CZ"/>
        </w:rPr>
        <w:t xml:space="preserve">  </w:t>
      </w:r>
      <w:proofErr w:type="spellStart"/>
      <w:r w:rsidR="008C05B7">
        <w:rPr>
          <w:lang w:val="cs-CZ"/>
        </w:rPr>
        <w:t>tl</w:t>
      </w:r>
      <w:proofErr w:type="spellEnd"/>
      <w:r w:rsidR="008C05B7">
        <w:rPr>
          <w:lang w:val="cs-CZ"/>
        </w:rPr>
        <w:t>. DLE SKUT. (cca 150mm), ČSN 736126-1</w:t>
      </w:r>
    </w:p>
    <w:p w:rsidR="00963309" w:rsidRDefault="00963309" w:rsidP="00963309">
      <w:pPr>
        <w:pStyle w:val="DPLUStext"/>
        <w:ind w:left="0" w:firstLine="0"/>
        <w:rPr>
          <w:lang w:val="cs-CZ"/>
        </w:rPr>
      </w:pPr>
    </w:p>
    <w:p w:rsidR="00963309" w:rsidRDefault="00963309" w:rsidP="00963309">
      <w:pPr>
        <w:pStyle w:val="DPLUStext"/>
        <w:ind w:left="0" w:firstLine="0"/>
        <w:rPr>
          <w:lang w:val="cs-CZ"/>
        </w:rPr>
      </w:pPr>
      <w:r>
        <w:rPr>
          <w:lang w:val="cs-CZ"/>
        </w:rPr>
        <w:t xml:space="preserve"> V zálivu se vybuduje rovněž </w:t>
      </w:r>
      <w:proofErr w:type="spellStart"/>
      <w:r>
        <w:rPr>
          <w:lang w:val="cs-CZ"/>
        </w:rPr>
        <w:t>pochozí</w:t>
      </w:r>
      <w:proofErr w:type="spellEnd"/>
      <w:r>
        <w:rPr>
          <w:lang w:val="cs-CZ"/>
        </w:rPr>
        <w:t xml:space="preserve"> plocha z litého asfaltu. </w:t>
      </w:r>
    </w:p>
    <w:p w:rsidR="00EC3765" w:rsidRPr="0044259B" w:rsidRDefault="0044259B" w:rsidP="00B36E5F">
      <w:pPr>
        <w:pStyle w:val="DPLUStext"/>
        <w:ind w:firstLine="0"/>
        <w:rPr>
          <w:i/>
          <w:lang w:val="cs-CZ"/>
        </w:rPr>
      </w:pPr>
      <w:r w:rsidRPr="0044259B">
        <w:rPr>
          <w:i/>
          <w:lang w:val="cs-CZ"/>
        </w:rPr>
        <w:t>Chodník v zálivu:</w:t>
      </w:r>
    </w:p>
    <w:p w:rsidR="0044259B" w:rsidRDefault="0044259B" w:rsidP="00B36E5F">
      <w:pPr>
        <w:pStyle w:val="DPLUStext"/>
        <w:ind w:firstLine="0"/>
        <w:rPr>
          <w:lang w:val="cs-CZ"/>
        </w:rPr>
      </w:pPr>
      <w:r>
        <w:rPr>
          <w:lang w:val="cs-CZ"/>
        </w:rPr>
        <w:t>-litý asfalt</w:t>
      </w:r>
      <w:r w:rsidR="008C05B7">
        <w:rPr>
          <w:lang w:val="cs-CZ"/>
        </w:rPr>
        <w:t xml:space="preserve"> MA V8 tl:40mm ČSN EN 13108-6, ČSN 73 6122</w:t>
      </w:r>
    </w:p>
    <w:p w:rsidR="0044259B" w:rsidRDefault="0044259B" w:rsidP="00B36E5F">
      <w:pPr>
        <w:pStyle w:val="DPLUStext"/>
        <w:ind w:firstLine="0"/>
        <w:rPr>
          <w:lang w:val="cs-CZ"/>
        </w:rPr>
      </w:pPr>
      <w:r>
        <w:rPr>
          <w:lang w:val="cs-CZ"/>
        </w:rPr>
        <w:t>-podkladový beton</w:t>
      </w:r>
      <w:r w:rsidR="008C05B7">
        <w:rPr>
          <w:lang w:val="cs-CZ"/>
        </w:rPr>
        <w:t xml:space="preserve"> C16/20  tl.100mm  ČSN EN 14227-1, ČSN 736156</w:t>
      </w:r>
    </w:p>
    <w:p w:rsidR="0044259B" w:rsidRDefault="0044259B" w:rsidP="00B36E5F">
      <w:pPr>
        <w:pStyle w:val="DPLUStext"/>
        <w:ind w:firstLine="0"/>
        <w:rPr>
          <w:lang w:val="cs-CZ"/>
        </w:rPr>
      </w:pPr>
      <w:r>
        <w:rPr>
          <w:lang w:val="cs-CZ"/>
        </w:rPr>
        <w:t>-výplňový beton</w:t>
      </w:r>
      <w:r w:rsidR="008C05B7">
        <w:rPr>
          <w:lang w:val="cs-CZ"/>
        </w:rPr>
        <w:t xml:space="preserve"> </w:t>
      </w:r>
      <w:proofErr w:type="spellStart"/>
      <w:r w:rsidR="008C05B7">
        <w:rPr>
          <w:lang w:val="cs-CZ"/>
        </w:rPr>
        <w:t>tl</w:t>
      </w:r>
      <w:proofErr w:type="spellEnd"/>
      <w:r w:rsidR="008C05B7">
        <w:rPr>
          <w:lang w:val="cs-CZ"/>
        </w:rPr>
        <w:t>. 50-720mm</w:t>
      </w:r>
    </w:p>
    <w:p w:rsidR="0044259B" w:rsidRDefault="0044259B" w:rsidP="00B36E5F">
      <w:pPr>
        <w:pStyle w:val="DPLUStext"/>
        <w:ind w:firstLine="0"/>
        <w:rPr>
          <w:lang w:val="cs-CZ"/>
        </w:rPr>
      </w:pPr>
      <w:r>
        <w:rPr>
          <w:lang w:val="cs-CZ"/>
        </w:rPr>
        <w:t>-stávající konstrukce svahu</w:t>
      </w:r>
    </w:p>
    <w:p w:rsidR="00BF36DF" w:rsidRDefault="00BF36DF" w:rsidP="00BF36DF">
      <w:pPr>
        <w:pStyle w:val="DPLUStext"/>
        <w:ind w:left="0" w:firstLine="0"/>
        <w:rPr>
          <w:lang w:val="cs-CZ"/>
        </w:rPr>
      </w:pPr>
      <w:r>
        <w:rPr>
          <w:lang w:val="cs-CZ"/>
        </w:rPr>
        <w:t>Jako obruba je navržen obrubník z velké žulové dlažby š.160mm do betonového lože C16/20 tl.100mm. Obrubník s nášlapem 20mm plynule naváže na stávající žulový obrubník v chodníku.</w:t>
      </w:r>
    </w:p>
    <w:p w:rsidR="00963309" w:rsidRDefault="00963309" w:rsidP="00B36E5F">
      <w:pPr>
        <w:pStyle w:val="DPLUStext"/>
        <w:ind w:firstLine="0"/>
        <w:rPr>
          <w:lang w:val="cs-CZ"/>
        </w:rPr>
      </w:pPr>
    </w:p>
    <w:p w:rsidR="00963309" w:rsidRDefault="00963309" w:rsidP="00963309">
      <w:pPr>
        <w:pStyle w:val="DPLUStext"/>
        <w:ind w:left="0" w:firstLine="0"/>
        <w:rPr>
          <w:lang w:val="cs-CZ"/>
        </w:rPr>
      </w:pPr>
      <w:r>
        <w:rPr>
          <w:lang w:val="cs-CZ"/>
        </w:rPr>
        <w:t>Pro budování dolních zídek je potřeba vybourat část chodníku podél zdí v šířce 500mm. Tato konstrukce po vyzdění zdiva bude doplněna.</w:t>
      </w:r>
    </w:p>
    <w:p w:rsidR="00EC3765" w:rsidRPr="0044259B" w:rsidRDefault="00EC3765" w:rsidP="00B36E5F">
      <w:pPr>
        <w:pStyle w:val="DPLUStext"/>
        <w:ind w:firstLine="0"/>
        <w:rPr>
          <w:i/>
          <w:lang w:val="cs-CZ"/>
        </w:rPr>
      </w:pPr>
      <w:r w:rsidRPr="0044259B">
        <w:rPr>
          <w:i/>
          <w:lang w:val="cs-CZ"/>
        </w:rPr>
        <w:t xml:space="preserve">Doplnění </w:t>
      </w:r>
      <w:r w:rsidR="008C05B7">
        <w:rPr>
          <w:i/>
          <w:lang w:val="cs-CZ"/>
        </w:rPr>
        <w:t xml:space="preserve">dolního </w:t>
      </w:r>
      <w:r w:rsidRPr="0044259B">
        <w:rPr>
          <w:i/>
          <w:lang w:val="cs-CZ"/>
        </w:rPr>
        <w:t>chodníku:</w:t>
      </w:r>
    </w:p>
    <w:p w:rsidR="00EC3765" w:rsidRDefault="0044259B" w:rsidP="00B36E5F">
      <w:pPr>
        <w:pStyle w:val="DPLUStext"/>
        <w:ind w:firstLine="0"/>
        <w:rPr>
          <w:lang w:val="cs-CZ"/>
        </w:rPr>
      </w:pPr>
      <w:r>
        <w:rPr>
          <w:lang w:val="cs-CZ"/>
        </w:rPr>
        <w:t>-litý asfalt</w:t>
      </w:r>
      <w:r w:rsidR="007C3FA3">
        <w:rPr>
          <w:lang w:val="cs-CZ"/>
        </w:rPr>
        <w:t xml:space="preserve"> MA 11 II tl.40mm ČSN EN 13108-6, ČSN 736122</w:t>
      </w:r>
    </w:p>
    <w:p w:rsidR="0044259B" w:rsidRDefault="0044259B" w:rsidP="00B36E5F">
      <w:pPr>
        <w:pStyle w:val="DPLUStext"/>
        <w:ind w:firstLine="0"/>
        <w:rPr>
          <w:lang w:val="cs-CZ"/>
        </w:rPr>
      </w:pPr>
      <w:r>
        <w:rPr>
          <w:lang w:val="cs-CZ"/>
        </w:rPr>
        <w:t xml:space="preserve">-separační </w:t>
      </w:r>
      <w:proofErr w:type="spellStart"/>
      <w:r>
        <w:rPr>
          <w:lang w:val="cs-CZ"/>
        </w:rPr>
        <w:t>textílie</w:t>
      </w:r>
      <w:proofErr w:type="spellEnd"/>
    </w:p>
    <w:p w:rsidR="0044259B" w:rsidRDefault="0044259B" w:rsidP="00B36E5F">
      <w:pPr>
        <w:pStyle w:val="DPLUStext"/>
        <w:ind w:firstLine="0"/>
        <w:rPr>
          <w:lang w:val="cs-CZ"/>
        </w:rPr>
      </w:pPr>
      <w:r>
        <w:rPr>
          <w:lang w:val="cs-CZ"/>
        </w:rPr>
        <w:t>-podkladový beton</w:t>
      </w:r>
      <w:r w:rsidR="007C3FA3">
        <w:rPr>
          <w:lang w:val="cs-CZ"/>
        </w:rPr>
        <w:t xml:space="preserve"> C20/25-XF3 </w:t>
      </w:r>
      <w:proofErr w:type="spellStart"/>
      <w:r w:rsidR="007C3FA3">
        <w:rPr>
          <w:lang w:val="cs-CZ"/>
        </w:rPr>
        <w:t>tl</w:t>
      </w:r>
      <w:proofErr w:type="spellEnd"/>
      <w:r w:rsidR="007C3FA3">
        <w:rPr>
          <w:lang w:val="cs-CZ"/>
        </w:rPr>
        <w:t>. 100mm</w:t>
      </w:r>
    </w:p>
    <w:p w:rsidR="0044259B" w:rsidRDefault="0044259B" w:rsidP="00B36E5F">
      <w:pPr>
        <w:pStyle w:val="DPLUStext"/>
        <w:ind w:firstLine="0"/>
        <w:rPr>
          <w:lang w:val="cs-CZ"/>
        </w:rPr>
      </w:pPr>
      <w:r>
        <w:rPr>
          <w:lang w:val="cs-CZ"/>
        </w:rPr>
        <w:t>-</w:t>
      </w:r>
      <w:proofErr w:type="spellStart"/>
      <w:r>
        <w:rPr>
          <w:lang w:val="cs-CZ"/>
        </w:rPr>
        <w:t>štěrkodrť</w:t>
      </w:r>
      <w:proofErr w:type="spellEnd"/>
      <w:r w:rsidR="007C3FA3">
        <w:rPr>
          <w:lang w:val="cs-CZ"/>
        </w:rPr>
        <w:t xml:space="preserve"> 0/32  </w:t>
      </w:r>
      <w:proofErr w:type="spellStart"/>
      <w:r w:rsidR="007C3FA3">
        <w:rPr>
          <w:lang w:val="cs-CZ"/>
        </w:rPr>
        <w:t>tl</w:t>
      </w:r>
      <w:proofErr w:type="spellEnd"/>
      <w:r w:rsidR="007C3FA3">
        <w:rPr>
          <w:lang w:val="cs-CZ"/>
        </w:rPr>
        <w:t>. DLE SKUT. (cca 150mm), ČSN 736126-1</w:t>
      </w:r>
    </w:p>
    <w:p w:rsidR="00BF36DF" w:rsidRDefault="00BF36DF" w:rsidP="00B36E5F">
      <w:pPr>
        <w:pStyle w:val="DPLUStext"/>
        <w:ind w:firstLine="0"/>
        <w:rPr>
          <w:lang w:val="cs-CZ"/>
        </w:rPr>
      </w:pPr>
    </w:p>
    <w:p w:rsidR="00BF36DF" w:rsidRPr="00BF36DF" w:rsidRDefault="00BF36DF" w:rsidP="00B36E5F">
      <w:pPr>
        <w:pStyle w:val="DPLUStext"/>
        <w:ind w:firstLine="0"/>
        <w:rPr>
          <w:i/>
          <w:lang w:val="cs-CZ"/>
        </w:rPr>
      </w:pPr>
      <w:r w:rsidRPr="00BF36DF">
        <w:rPr>
          <w:i/>
          <w:lang w:val="cs-CZ"/>
        </w:rPr>
        <w:t>Doplnění žulové dlažby dolního chodníku:</w:t>
      </w:r>
    </w:p>
    <w:p w:rsidR="00BF36DF" w:rsidRDefault="00BF36DF" w:rsidP="00B36E5F">
      <w:pPr>
        <w:pStyle w:val="DPLUStext"/>
        <w:ind w:firstLine="0"/>
        <w:rPr>
          <w:lang w:val="cs-CZ"/>
        </w:rPr>
      </w:pPr>
      <w:r>
        <w:rPr>
          <w:lang w:val="cs-CZ"/>
        </w:rPr>
        <w:t>-velká žulová dlažba š. 160mm</w:t>
      </w:r>
    </w:p>
    <w:p w:rsidR="00BF36DF" w:rsidRDefault="00BF36DF" w:rsidP="00B36E5F">
      <w:pPr>
        <w:pStyle w:val="DPLUStext"/>
        <w:ind w:firstLine="0"/>
        <w:rPr>
          <w:lang w:val="cs-CZ"/>
        </w:rPr>
      </w:pPr>
      <w:r>
        <w:rPr>
          <w:lang w:val="cs-CZ"/>
        </w:rPr>
        <w:t xml:space="preserve">-podkladový beton C20/25-XF3 </w:t>
      </w:r>
      <w:proofErr w:type="spellStart"/>
      <w:r>
        <w:rPr>
          <w:lang w:val="cs-CZ"/>
        </w:rPr>
        <w:t>tl</w:t>
      </w:r>
      <w:proofErr w:type="spellEnd"/>
      <w:r>
        <w:rPr>
          <w:lang w:val="cs-CZ"/>
        </w:rPr>
        <w:t>. 130mm</w:t>
      </w:r>
    </w:p>
    <w:p w:rsidR="0044259B" w:rsidRDefault="0044259B" w:rsidP="00B36E5F">
      <w:pPr>
        <w:pStyle w:val="DPLUStext"/>
        <w:ind w:firstLine="0"/>
        <w:rPr>
          <w:lang w:val="cs-CZ"/>
        </w:rPr>
      </w:pPr>
    </w:p>
    <w:p w:rsidR="00021639" w:rsidRPr="00021639" w:rsidRDefault="00021639" w:rsidP="00B36E5F">
      <w:pPr>
        <w:pStyle w:val="DPLUStext"/>
        <w:ind w:firstLine="0"/>
        <w:rPr>
          <w:u w:val="single"/>
          <w:lang w:val="cs-CZ"/>
        </w:rPr>
      </w:pPr>
      <w:r w:rsidRPr="00021639">
        <w:rPr>
          <w:u w:val="single"/>
          <w:lang w:val="cs-CZ"/>
        </w:rPr>
        <w:t>Kamenná dlažba kolem horního pilíře Nuselského mostu</w:t>
      </w:r>
    </w:p>
    <w:p w:rsidR="00021639" w:rsidRDefault="004E031F" w:rsidP="004E031F">
      <w:pPr>
        <w:pStyle w:val="DPLUStext"/>
        <w:ind w:left="0" w:firstLine="0"/>
        <w:rPr>
          <w:lang w:val="cs-CZ"/>
        </w:rPr>
      </w:pPr>
      <w:r>
        <w:rPr>
          <w:lang w:val="cs-CZ"/>
        </w:rPr>
        <w:t>Kolem horního pilíře Nuselského mostu se nachází plocha z cihlové dlažby, kamenné dlažby a betonu</w:t>
      </w:r>
      <w:r w:rsidRPr="00C86784">
        <w:rPr>
          <w:lang w:val="cs-CZ"/>
        </w:rPr>
        <w:t>.</w:t>
      </w:r>
      <w:r w:rsidR="00C86784">
        <w:rPr>
          <w:lang w:val="cs-CZ"/>
        </w:rPr>
        <w:t xml:space="preserve"> Ze sondy S3 plyne, že pod těmito dlažbami a jejich podkladními maltami začíná v hl. cca 180mm pod povrchem stávající betonová deska </w:t>
      </w:r>
      <w:proofErr w:type="spellStart"/>
      <w:r w:rsidR="00C86784">
        <w:rPr>
          <w:lang w:val="cs-CZ"/>
        </w:rPr>
        <w:t>tl</w:t>
      </w:r>
      <w:proofErr w:type="spellEnd"/>
      <w:r w:rsidR="00C86784">
        <w:rPr>
          <w:lang w:val="cs-CZ"/>
        </w:rPr>
        <w:t xml:space="preserve">. 120mm. (Pod deskou je pískový podsyp </w:t>
      </w:r>
      <w:proofErr w:type="spellStart"/>
      <w:r w:rsidR="00C86784">
        <w:rPr>
          <w:lang w:val="cs-CZ"/>
        </w:rPr>
        <w:t>tl</w:t>
      </w:r>
      <w:proofErr w:type="spellEnd"/>
      <w:r w:rsidR="00C86784">
        <w:rPr>
          <w:lang w:val="cs-CZ"/>
        </w:rPr>
        <w:t xml:space="preserve">. 400mm). Všechny tyto dlažby včetně podkladních vrstev v celkové </w:t>
      </w:r>
      <w:proofErr w:type="spellStart"/>
      <w:r w:rsidR="00C86784">
        <w:rPr>
          <w:lang w:val="cs-CZ"/>
        </w:rPr>
        <w:t>tl</w:t>
      </w:r>
      <w:proofErr w:type="spellEnd"/>
      <w:r w:rsidR="00C86784">
        <w:rPr>
          <w:lang w:val="cs-CZ"/>
        </w:rPr>
        <w:t xml:space="preserve">. </w:t>
      </w:r>
      <w:proofErr w:type="gramStart"/>
      <w:r w:rsidR="00C86784">
        <w:rPr>
          <w:lang w:val="cs-CZ"/>
        </w:rPr>
        <w:t>cca</w:t>
      </w:r>
      <w:proofErr w:type="gramEnd"/>
      <w:r w:rsidR="00C86784">
        <w:rPr>
          <w:lang w:val="cs-CZ"/>
        </w:rPr>
        <w:t xml:space="preserve"> 180mm budou odebrány -  až na betonovou desku).</w:t>
      </w:r>
    </w:p>
    <w:p w:rsidR="004E031F" w:rsidRDefault="00C86784" w:rsidP="004E031F">
      <w:pPr>
        <w:pStyle w:val="DPLUStext"/>
        <w:ind w:left="0" w:firstLine="0"/>
        <w:rPr>
          <w:lang w:val="cs-CZ"/>
        </w:rPr>
      </w:pPr>
      <w:r>
        <w:rPr>
          <w:lang w:val="cs-CZ"/>
        </w:rPr>
        <w:t xml:space="preserve">Bude nově </w:t>
      </w:r>
      <w:proofErr w:type="gramStart"/>
      <w:r>
        <w:rPr>
          <w:lang w:val="cs-CZ"/>
        </w:rPr>
        <w:t xml:space="preserve">provedena </w:t>
      </w:r>
      <w:r w:rsidR="004E031F">
        <w:rPr>
          <w:lang w:val="cs-CZ"/>
        </w:rPr>
        <w:t xml:space="preserve"> kamenn</w:t>
      </w:r>
      <w:r>
        <w:rPr>
          <w:lang w:val="cs-CZ"/>
        </w:rPr>
        <w:t>á</w:t>
      </w:r>
      <w:proofErr w:type="gramEnd"/>
      <w:r w:rsidR="004E031F">
        <w:rPr>
          <w:lang w:val="cs-CZ"/>
        </w:rPr>
        <w:t xml:space="preserve"> dlažbou z velkého a malého štípaného kamene.</w:t>
      </w:r>
    </w:p>
    <w:p w:rsidR="00EC3765" w:rsidRPr="00021639" w:rsidRDefault="00C86784" w:rsidP="00B36E5F">
      <w:pPr>
        <w:pStyle w:val="DPLUStext"/>
        <w:ind w:firstLine="0"/>
        <w:rPr>
          <w:i/>
          <w:lang w:val="cs-CZ"/>
        </w:rPr>
      </w:pPr>
      <w:r>
        <w:rPr>
          <w:i/>
          <w:lang w:val="cs-CZ"/>
        </w:rPr>
        <w:t>Skladba kamenné dlažby:</w:t>
      </w:r>
    </w:p>
    <w:p w:rsidR="00EC3765" w:rsidRPr="00021639" w:rsidRDefault="00EC3765" w:rsidP="00B36E5F">
      <w:pPr>
        <w:pStyle w:val="DPLUStext"/>
        <w:ind w:firstLine="0"/>
        <w:rPr>
          <w:lang w:val="cs-CZ"/>
        </w:rPr>
      </w:pPr>
      <w:r w:rsidRPr="00021639">
        <w:rPr>
          <w:lang w:val="cs-CZ"/>
        </w:rPr>
        <w:t>-Kamenná dlažba ze štípaného kamene</w:t>
      </w:r>
      <w:r w:rsidR="001500BB" w:rsidRPr="00021639">
        <w:rPr>
          <w:lang w:val="cs-CZ"/>
        </w:rPr>
        <w:t xml:space="preserve">  KD </w:t>
      </w:r>
      <w:proofErr w:type="spellStart"/>
      <w:r w:rsidR="001500BB" w:rsidRPr="00021639">
        <w:rPr>
          <w:lang w:val="cs-CZ"/>
        </w:rPr>
        <w:t>tl</w:t>
      </w:r>
      <w:proofErr w:type="spellEnd"/>
      <w:r w:rsidR="001500BB" w:rsidRPr="00021639">
        <w:rPr>
          <w:lang w:val="cs-CZ"/>
        </w:rPr>
        <w:t xml:space="preserve">. </w:t>
      </w:r>
      <w:proofErr w:type="gramStart"/>
      <w:r w:rsidR="00B178F8" w:rsidRPr="00021639">
        <w:rPr>
          <w:lang w:val="cs-CZ"/>
        </w:rPr>
        <w:t>dle</w:t>
      </w:r>
      <w:proofErr w:type="gramEnd"/>
      <w:r w:rsidR="00B178F8" w:rsidRPr="00021639">
        <w:rPr>
          <w:lang w:val="cs-CZ"/>
        </w:rPr>
        <w:t xml:space="preserve"> skut</w:t>
      </w:r>
      <w:r w:rsidR="001500BB" w:rsidRPr="00021639">
        <w:rPr>
          <w:lang w:val="cs-CZ"/>
        </w:rPr>
        <w:t xml:space="preserve">. </w:t>
      </w:r>
      <w:r w:rsidR="00021639" w:rsidRPr="00021639">
        <w:rPr>
          <w:lang w:val="cs-CZ"/>
        </w:rPr>
        <w:tab/>
      </w:r>
      <w:r w:rsidR="00021639" w:rsidRPr="00021639">
        <w:rPr>
          <w:lang w:val="cs-CZ"/>
        </w:rPr>
        <w:tab/>
      </w:r>
      <w:r w:rsidR="001500BB" w:rsidRPr="00021639">
        <w:rPr>
          <w:lang w:val="cs-CZ"/>
        </w:rPr>
        <w:t>100-</w:t>
      </w:r>
      <w:r w:rsidR="00B178F8" w:rsidRPr="00021639">
        <w:rPr>
          <w:lang w:val="cs-CZ"/>
        </w:rPr>
        <w:t>120</w:t>
      </w:r>
      <w:r w:rsidR="001500BB" w:rsidRPr="00021639">
        <w:rPr>
          <w:lang w:val="cs-CZ"/>
        </w:rPr>
        <w:t>mm</w:t>
      </w:r>
    </w:p>
    <w:p w:rsidR="00EC3765" w:rsidRPr="00021639" w:rsidRDefault="00EC3765" w:rsidP="00B36E5F">
      <w:pPr>
        <w:pStyle w:val="DPLUStext"/>
        <w:ind w:firstLine="0"/>
        <w:rPr>
          <w:lang w:val="cs-CZ"/>
        </w:rPr>
      </w:pPr>
      <w:r w:rsidRPr="00C86784">
        <w:rPr>
          <w:lang w:val="cs-CZ"/>
        </w:rPr>
        <w:t>-</w:t>
      </w:r>
      <w:r w:rsidR="00021639" w:rsidRPr="00C86784">
        <w:rPr>
          <w:lang w:val="cs-CZ"/>
        </w:rPr>
        <w:t>podkladový beton C20/25 – XF3</w:t>
      </w:r>
      <w:r w:rsidR="00021639" w:rsidRPr="00021639">
        <w:rPr>
          <w:lang w:val="cs-CZ"/>
        </w:rPr>
        <w:tab/>
      </w:r>
      <w:r w:rsidR="00021639" w:rsidRPr="00021639">
        <w:rPr>
          <w:lang w:val="cs-CZ"/>
        </w:rPr>
        <w:tab/>
      </w:r>
      <w:r w:rsidR="00021639" w:rsidRPr="00021639">
        <w:rPr>
          <w:lang w:val="cs-CZ"/>
        </w:rPr>
        <w:tab/>
      </w:r>
      <w:r w:rsidR="00021639" w:rsidRPr="00021639">
        <w:rPr>
          <w:lang w:val="cs-CZ"/>
        </w:rPr>
        <w:tab/>
      </w:r>
      <w:r w:rsidR="00021639" w:rsidRPr="00021639">
        <w:rPr>
          <w:lang w:val="cs-CZ"/>
        </w:rPr>
        <w:tab/>
        <w:t>80mm</w:t>
      </w:r>
    </w:p>
    <w:p w:rsidR="00EC3765" w:rsidRPr="00021639" w:rsidRDefault="00EC3765" w:rsidP="00B36E5F">
      <w:pPr>
        <w:pStyle w:val="DPLUStext"/>
        <w:ind w:firstLine="0"/>
        <w:rPr>
          <w:lang w:val="cs-CZ"/>
        </w:rPr>
      </w:pPr>
      <w:r w:rsidRPr="00021639">
        <w:rPr>
          <w:lang w:val="cs-CZ"/>
        </w:rPr>
        <w:t>-</w:t>
      </w:r>
      <w:r w:rsidR="00021639" w:rsidRPr="00021639">
        <w:rPr>
          <w:lang w:val="cs-CZ"/>
        </w:rPr>
        <w:t xml:space="preserve">stávající betonová deska </w:t>
      </w:r>
      <w:r w:rsidR="00021639" w:rsidRPr="00021639">
        <w:rPr>
          <w:lang w:val="cs-CZ"/>
        </w:rPr>
        <w:tab/>
      </w:r>
      <w:r w:rsidR="00021639" w:rsidRPr="00021639">
        <w:rPr>
          <w:lang w:val="cs-CZ"/>
        </w:rPr>
        <w:tab/>
      </w:r>
      <w:r w:rsidR="00021639" w:rsidRPr="00021639">
        <w:rPr>
          <w:lang w:val="cs-CZ"/>
        </w:rPr>
        <w:tab/>
      </w:r>
      <w:r w:rsidR="00021639" w:rsidRPr="00021639">
        <w:rPr>
          <w:lang w:val="cs-CZ"/>
        </w:rPr>
        <w:tab/>
      </w:r>
      <w:r w:rsidR="00021639" w:rsidRPr="00021639">
        <w:rPr>
          <w:lang w:val="cs-CZ"/>
        </w:rPr>
        <w:tab/>
      </w:r>
      <w:r w:rsidR="00021639" w:rsidRPr="00021639">
        <w:rPr>
          <w:lang w:val="cs-CZ"/>
        </w:rPr>
        <w:tab/>
        <w:t>120mm</w:t>
      </w:r>
    </w:p>
    <w:p w:rsidR="001500BB" w:rsidRPr="00021639" w:rsidRDefault="001500BB" w:rsidP="00B36E5F">
      <w:pPr>
        <w:pStyle w:val="DPLUStext"/>
        <w:ind w:firstLine="0"/>
        <w:rPr>
          <w:lang w:val="cs-CZ"/>
        </w:rPr>
      </w:pPr>
    </w:p>
    <w:p w:rsidR="001500BB" w:rsidRDefault="001500BB" w:rsidP="00021639">
      <w:pPr>
        <w:pStyle w:val="DPLUStext"/>
        <w:ind w:firstLine="0"/>
        <w:rPr>
          <w:lang w:val="cs-CZ"/>
        </w:rPr>
      </w:pPr>
      <w:r w:rsidRPr="00021639">
        <w:rPr>
          <w:lang w:val="cs-CZ"/>
        </w:rPr>
        <w:t xml:space="preserve">Kamenná dlažba bude dle stávajícího stavu (velký štípaný kámen, malý štípaný kámen). </w:t>
      </w:r>
    </w:p>
    <w:p w:rsidR="0044259B" w:rsidRDefault="0044259B" w:rsidP="00B36E5F">
      <w:pPr>
        <w:pStyle w:val="DPLUStext"/>
        <w:ind w:firstLine="0"/>
        <w:rPr>
          <w:lang w:val="cs-CZ"/>
        </w:rPr>
      </w:pPr>
    </w:p>
    <w:p w:rsidR="0044259B" w:rsidRPr="0044259B" w:rsidRDefault="0044259B" w:rsidP="00B36E5F">
      <w:pPr>
        <w:pStyle w:val="DPLUStext"/>
        <w:ind w:firstLine="0"/>
        <w:rPr>
          <w:u w:val="single"/>
          <w:lang w:val="cs-CZ"/>
        </w:rPr>
      </w:pPr>
      <w:r w:rsidRPr="00BF36DF">
        <w:rPr>
          <w:u w:val="single"/>
          <w:lang w:val="cs-CZ"/>
        </w:rPr>
        <w:t>Veřejné osvětlení</w:t>
      </w:r>
    </w:p>
    <w:p w:rsidR="0044259B" w:rsidRDefault="00674B9C" w:rsidP="00021639">
      <w:pPr>
        <w:pStyle w:val="DPLUStext"/>
        <w:ind w:left="0" w:firstLine="0"/>
        <w:rPr>
          <w:lang w:val="cs-CZ"/>
        </w:rPr>
      </w:pPr>
      <w:r>
        <w:rPr>
          <w:lang w:val="cs-CZ"/>
        </w:rPr>
        <w:t>Ve svahu je osazen stávající sloup veřejného osvětlení. Sloup je potřeba demontovat</w:t>
      </w:r>
      <w:r w:rsidR="00BF36DF">
        <w:rPr>
          <w:lang w:val="cs-CZ"/>
        </w:rPr>
        <w:t xml:space="preserve"> a nahradit novým</w:t>
      </w:r>
      <w:r>
        <w:rPr>
          <w:lang w:val="cs-CZ"/>
        </w:rPr>
        <w:t xml:space="preserve">. Osadí se nový stožár </w:t>
      </w:r>
      <w:proofErr w:type="spellStart"/>
      <w:r>
        <w:rPr>
          <w:lang w:val="cs-CZ"/>
        </w:rPr>
        <w:t>bezpaticový</w:t>
      </w:r>
      <w:proofErr w:type="spellEnd"/>
      <w:r>
        <w:rPr>
          <w:lang w:val="cs-CZ"/>
        </w:rPr>
        <w:t xml:space="preserve"> dvoustupňový – sadový typ s vyložením do 500mm. Stožár se napojí na původní místo připojení. Osadí se do hloubky 800mm pod terén do nového výplňového betonu </w:t>
      </w:r>
      <w:r w:rsidR="007A1875">
        <w:rPr>
          <w:lang w:val="cs-CZ"/>
        </w:rPr>
        <w:t xml:space="preserve">nově </w:t>
      </w:r>
      <w:r>
        <w:rPr>
          <w:lang w:val="cs-CZ"/>
        </w:rPr>
        <w:t>budovaného zálivu.</w:t>
      </w:r>
      <w:r w:rsidR="00BF36DF">
        <w:rPr>
          <w:lang w:val="cs-CZ"/>
        </w:rPr>
        <w:t xml:space="preserve"> Podrobněji viz kapitola </w:t>
      </w:r>
      <w:r w:rsidR="006B6E82">
        <w:rPr>
          <w:lang w:val="cs-CZ"/>
        </w:rPr>
        <w:t>2.5. Základy.</w:t>
      </w:r>
    </w:p>
    <w:p w:rsidR="006B6E82" w:rsidRDefault="006B6E82" w:rsidP="00021639">
      <w:pPr>
        <w:pStyle w:val="DPLUStext"/>
        <w:ind w:left="0" w:firstLine="0"/>
        <w:rPr>
          <w:lang w:val="cs-CZ"/>
        </w:rPr>
      </w:pPr>
      <w:r>
        <w:rPr>
          <w:lang w:val="cs-CZ"/>
        </w:rPr>
        <w:t xml:space="preserve">Zároveň se položí náhradní chránička dle požadavku správce sítí VO. </w:t>
      </w:r>
    </w:p>
    <w:p w:rsidR="006B6E82" w:rsidRPr="00BF36DF" w:rsidRDefault="006B6E82" w:rsidP="00021639">
      <w:pPr>
        <w:pStyle w:val="DPLUStext"/>
        <w:ind w:left="0" w:firstLine="0"/>
      </w:pPr>
      <w:r>
        <w:t xml:space="preserve">V místě nově budovaného zálivu bude uložena náhradní chránička DN 110 z HDPE v délce </w:t>
      </w:r>
      <w:r>
        <w:rPr>
          <w:lang w:val="cs-CZ"/>
        </w:rPr>
        <w:t xml:space="preserve">cca </w:t>
      </w:r>
      <w:r>
        <w:t>2</w:t>
      </w:r>
      <w:r>
        <w:rPr>
          <w:lang w:val="cs-CZ"/>
        </w:rPr>
        <w:t>5</w:t>
      </w:r>
      <w:r>
        <w:t xml:space="preserve">m  – zabetonuje se do vrstvy vyrovnávacího betonu v zálivu. V místě nedostatečné </w:t>
      </w:r>
      <w:r>
        <w:lastRenderedPageBreak/>
        <w:t xml:space="preserve">tloušťky betonové vrstvy je nutno probourat prostup stávající betonovou deskou a pokračovat chráničkou pod její úrovní směrem do volného zatravněného terénu.  V případě křížení stávajícího kabelu a nového základu mimo betonový svah bude uložena (mimo náhradní chráničky) také půlená chránička v délce 2m (u obou základů) na stávající vedení. </w:t>
      </w:r>
      <w:r w:rsidRPr="00406E27">
        <w:t>Rezervní trubky musí být zatěsněny ori</w:t>
      </w:r>
      <w:r>
        <w:t xml:space="preserve">ginálními víčky proti zanášení zeminou, trubky s </w:t>
      </w:r>
      <w:r w:rsidRPr="00406E27">
        <w:t>kabely se zatěsňují okolo kabelu vhodnou hmot</w:t>
      </w:r>
      <w:r>
        <w:t xml:space="preserve">ou nebo tmelem. Všechny trubky </w:t>
      </w:r>
      <w:r w:rsidRPr="00406E27">
        <w:t>se musí spojovat originálními spojkami, aby nemohlo doch</w:t>
      </w:r>
      <w:r>
        <w:t>ázet k jejich zanášení zeminou a neč</w:t>
      </w:r>
      <w:r w:rsidRPr="00406E27">
        <w:t>istotami.</w:t>
      </w:r>
      <w:r>
        <w:t xml:space="preserve"> Hloubka uložení náhradní chráničky ve volném terénu bude 600mm. </w:t>
      </w:r>
      <w:r w:rsidRPr="00406E27">
        <w:t>Při uložení nevyžadujícím zvláš</w:t>
      </w:r>
      <w:r>
        <w:t xml:space="preserve">tní mechanickou ochranu se nad </w:t>
      </w:r>
      <w:r w:rsidRPr="00406E27">
        <w:t>písko</w:t>
      </w:r>
      <w:r>
        <w:t xml:space="preserve">vé lože (na zaházenou vrstvu o </w:t>
      </w:r>
      <w:r w:rsidRPr="00406E27">
        <w:t>tloušťce 25 cm) na urovnanou z</w:t>
      </w:r>
      <w:r>
        <w:t xml:space="preserve">eminu rozvine výstražná folie, </w:t>
      </w:r>
      <w:r w:rsidRPr="00BF36DF">
        <w:t>která musí být uložena v souladu s ČSN 73 6006</w:t>
      </w:r>
      <w:r>
        <w:t xml:space="preserve">. </w:t>
      </w:r>
      <w:r w:rsidRPr="00406E27">
        <w:t>Po</w:t>
      </w:r>
      <w:r>
        <w:t xml:space="preserve">tom se dokončí celkový zához </w:t>
      </w:r>
      <w:r w:rsidRPr="00406E27">
        <w:t>výkopu.</w:t>
      </w:r>
    </w:p>
    <w:p w:rsidR="0044259B" w:rsidRDefault="0044259B" w:rsidP="00021639">
      <w:pPr>
        <w:pStyle w:val="DPLUStext"/>
        <w:ind w:left="0" w:firstLine="0"/>
        <w:rPr>
          <w:lang w:val="cs-CZ"/>
        </w:rPr>
      </w:pPr>
    </w:p>
    <w:p w:rsidR="0044259B" w:rsidRPr="006B48B1" w:rsidRDefault="00B36E5F" w:rsidP="00021639">
      <w:pPr>
        <w:pStyle w:val="DPLUStext"/>
        <w:ind w:left="0" w:firstLine="0"/>
        <w:rPr>
          <w:u w:val="single"/>
          <w:lang w:val="cs-CZ"/>
        </w:rPr>
      </w:pPr>
      <w:r w:rsidRPr="006B48B1">
        <w:rPr>
          <w:u w:val="single"/>
          <w:lang w:val="cs-CZ"/>
        </w:rPr>
        <w:t>Mobiliář</w:t>
      </w:r>
    </w:p>
    <w:p w:rsidR="00400B9A" w:rsidRPr="006B48B1" w:rsidRDefault="007A1875" w:rsidP="00021639">
      <w:pPr>
        <w:pStyle w:val="DPLUStext"/>
        <w:ind w:left="0" w:firstLine="0"/>
        <w:rPr>
          <w:lang w:val="cs-CZ"/>
        </w:rPr>
      </w:pPr>
      <w:r w:rsidRPr="006B48B1">
        <w:rPr>
          <w:lang w:val="cs-CZ"/>
        </w:rPr>
        <w:t xml:space="preserve">V zálivu horního chodníku se osadí parkové lavičky a odpadkový koš. </w:t>
      </w:r>
      <w:r w:rsidR="00400B9A" w:rsidRPr="006B48B1">
        <w:rPr>
          <w:lang w:val="cs-CZ"/>
        </w:rPr>
        <w:t>Lavičky budou pevně spojeny s podkladem. Konstrukce lavičky bude litinová černé zdobná, výplň dřevěné fošny. Viz příloha technické zprávy.</w:t>
      </w:r>
    </w:p>
    <w:p w:rsidR="007A1875" w:rsidRPr="006B48B1" w:rsidRDefault="007A1875" w:rsidP="00021639">
      <w:pPr>
        <w:pStyle w:val="DPLUStext"/>
        <w:ind w:left="0" w:firstLine="0"/>
        <w:rPr>
          <w:bCs/>
          <w:lang w:val="cs-CZ"/>
        </w:rPr>
      </w:pPr>
      <w:r w:rsidRPr="006B48B1">
        <w:rPr>
          <w:lang w:val="cs-CZ"/>
        </w:rPr>
        <w:t xml:space="preserve">Typ lavičky je zvolen dle </w:t>
      </w:r>
      <w:r w:rsidR="0057075C" w:rsidRPr="006B48B1">
        <w:rPr>
          <w:lang w:val="cs-CZ"/>
        </w:rPr>
        <w:t xml:space="preserve">návrhu dříve odsouhlaseném </w:t>
      </w:r>
      <w:r w:rsidR="00400B9A" w:rsidRPr="006B48B1">
        <w:rPr>
          <w:lang w:val="cs-CZ"/>
        </w:rPr>
        <w:t>v projektové dokumentaci</w:t>
      </w:r>
      <w:r w:rsidR="0057075C" w:rsidRPr="006B48B1">
        <w:rPr>
          <w:lang w:val="cs-CZ"/>
        </w:rPr>
        <w:t xml:space="preserve"> </w:t>
      </w:r>
      <w:r w:rsidR="00400B9A" w:rsidRPr="006B48B1">
        <w:rPr>
          <w:lang w:val="cs-CZ"/>
        </w:rPr>
        <w:t xml:space="preserve">„Oprava horní cesty se zdí a schodiště“ v parku Folimanka </w:t>
      </w:r>
      <w:r w:rsidR="0057075C" w:rsidRPr="006B48B1">
        <w:rPr>
          <w:bCs/>
          <w:lang w:val="cs-CZ"/>
        </w:rPr>
        <w:t>Národní</w:t>
      </w:r>
      <w:r w:rsidR="00400B9A" w:rsidRPr="006B48B1">
        <w:rPr>
          <w:bCs/>
          <w:lang w:val="cs-CZ"/>
        </w:rPr>
        <w:t>m</w:t>
      </w:r>
      <w:r w:rsidR="0057075C" w:rsidRPr="006B48B1">
        <w:rPr>
          <w:bCs/>
          <w:lang w:val="cs-CZ"/>
        </w:rPr>
        <w:t xml:space="preserve"> památkový</w:t>
      </w:r>
      <w:r w:rsidR="00400B9A" w:rsidRPr="006B48B1">
        <w:rPr>
          <w:bCs/>
          <w:lang w:val="cs-CZ"/>
        </w:rPr>
        <w:t>m</w:t>
      </w:r>
      <w:r w:rsidR="0057075C" w:rsidRPr="006B48B1">
        <w:rPr>
          <w:bCs/>
          <w:lang w:val="cs-CZ"/>
        </w:rPr>
        <w:t xml:space="preserve"> ústav</w:t>
      </w:r>
      <w:r w:rsidR="00400B9A" w:rsidRPr="006B48B1">
        <w:rPr>
          <w:bCs/>
          <w:lang w:val="cs-CZ"/>
        </w:rPr>
        <w:t>em,</w:t>
      </w:r>
      <w:r w:rsidR="0057075C" w:rsidRPr="006B48B1">
        <w:rPr>
          <w:bCs/>
          <w:lang w:val="cs-CZ"/>
        </w:rPr>
        <w:t xml:space="preserve"> </w:t>
      </w:r>
      <w:r w:rsidRPr="006B48B1">
        <w:rPr>
          <w:bCs/>
          <w:lang w:val="cs-CZ"/>
        </w:rPr>
        <w:t xml:space="preserve">Ing. Milena </w:t>
      </w:r>
      <w:proofErr w:type="spellStart"/>
      <w:r w:rsidRPr="006B48B1">
        <w:rPr>
          <w:bCs/>
          <w:lang w:val="cs-CZ"/>
        </w:rPr>
        <w:t>Andrade</w:t>
      </w:r>
      <w:proofErr w:type="spellEnd"/>
      <w:r w:rsidRPr="006B48B1">
        <w:rPr>
          <w:bCs/>
          <w:lang w:val="cs-CZ"/>
        </w:rPr>
        <w:t xml:space="preserve"> </w:t>
      </w:r>
      <w:proofErr w:type="spellStart"/>
      <w:r w:rsidRPr="006B48B1">
        <w:rPr>
          <w:bCs/>
          <w:lang w:val="cs-CZ"/>
        </w:rPr>
        <w:t>Dneboská</w:t>
      </w:r>
      <w:proofErr w:type="spellEnd"/>
      <w:r w:rsidR="00400B9A" w:rsidRPr="006B48B1">
        <w:rPr>
          <w:bCs/>
          <w:lang w:val="cs-CZ"/>
        </w:rPr>
        <w:t>.</w:t>
      </w:r>
    </w:p>
    <w:p w:rsidR="00383096" w:rsidRPr="00383096" w:rsidRDefault="00383096" w:rsidP="00383096">
      <w:pPr>
        <w:pStyle w:val="Vikihopismo-normln"/>
        <w:ind w:firstLine="567"/>
      </w:pPr>
    </w:p>
    <w:p w:rsidR="00383096" w:rsidRPr="00383096" w:rsidRDefault="00383096" w:rsidP="00383096">
      <w:pPr>
        <w:pStyle w:val="DPLUS11"/>
        <w:numPr>
          <w:ilvl w:val="1"/>
          <w:numId w:val="1"/>
        </w:numPr>
        <w:ind w:left="998" w:hanging="431"/>
        <w:jc w:val="both"/>
      </w:pPr>
      <w:bookmarkStart w:id="22" w:name="_Toc269643518"/>
      <w:bookmarkStart w:id="23" w:name="_Toc376883855"/>
      <w:bookmarkStart w:id="24" w:name="_Toc475713084"/>
      <w:r w:rsidRPr="00383096">
        <w:rPr>
          <w:lang w:val="cs-CZ"/>
        </w:rPr>
        <w:t xml:space="preserve">  </w:t>
      </w:r>
      <w:bookmarkStart w:id="25" w:name="_Toc531624606"/>
      <w:bookmarkEnd w:id="22"/>
      <w:bookmarkEnd w:id="23"/>
      <w:bookmarkEnd w:id="24"/>
      <w:r w:rsidR="005423C4">
        <w:rPr>
          <w:lang w:val="cs-CZ"/>
        </w:rPr>
        <w:t>Vstup do krytu - s</w:t>
      </w:r>
      <w:r w:rsidR="00821F8A">
        <w:rPr>
          <w:lang w:val="cs-CZ"/>
        </w:rPr>
        <w:t>anace betonových ploch</w:t>
      </w:r>
      <w:r w:rsidR="005423C4">
        <w:rPr>
          <w:lang w:val="cs-CZ"/>
        </w:rPr>
        <w:t>, nátěr dveří a zábradlí</w:t>
      </w:r>
      <w:bookmarkEnd w:id="25"/>
      <w:r w:rsidR="00821F8A">
        <w:rPr>
          <w:lang w:val="cs-CZ"/>
        </w:rPr>
        <w:t xml:space="preserve"> </w:t>
      </w:r>
    </w:p>
    <w:p w:rsidR="00821F8A" w:rsidRDefault="00FB3F63" w:rsidP="00FB3F63">
      <w:pPr>
        <w:pStyle w:val="DPLUStext"/>
        <w:ind w:firstLine="0"/>
        <w:rPr>
          <w:lang w:val="cs-CZ"/>
        </w:rPr>
      </w:pPr>
      <w:r>
        <w:rPr>
          <w:lang w:val="cs-CZ"/>
        </w:rPr>
        <w:t>Zídka pod svahe</w:t>
      </w:r>
      <w:r w:rsidR="00821F8A">
        <w:rPr>
          <w:lang w:val="cs-CZ"/>
        </w:rPr>
        <w:t>m navazuje na</w:t>
      </w:r>
      <w:r w:rsidR="00C86784">
        <w:rPr>
          <w:lang w:val="cs-CZ"/>
        </w:rPr>
        <w:t xml:space="preserve"> stávající</w:t>
      </w:r>
      <w:r w:rsidR="00821F8A">
        <w:rPr>
          <w:lang w:val="cs-CZ"/>
        </w:rPr>
        <w:t xml:space="preserve"> vstup do CO krytu</w:t>
      </w:r>
      <w:r w:rsidR="00C86784">
        <w:rPr>
          <w:lang w:val="cs-CZ"/>
        </w:rPr>
        <w:t>.</w:t>
      </w:r>
      <w:r w:rsidR="00821F8A">
        <w:rPr>
          <w:lang w:val="cs-CZ"/>
        </w:rPr>
        <w:t xml:space="preserve"> </w:t>
      </w:r>
      <w:r w:rsidR="00C86784">
        <w:rPr>
          <w:lang w:val="cs-CZ"/>
        </w:rPr>
        <w:t xml:space="preserve">Vlastní vstup má </w:t>
      </w:r>
      <w:proofErr w:type="gramStart"/>
      <w:r w:rsidR="00C86784">
        <w:rPr>
          <w:lang w:val="cs-CZ"/>
        </w:rPr>
        <w:t xml:space="preserve">podlahu </w:t>
      </w:r>
      <w:r w:rsidR="00821F8A">
        <w:rPr>
          <w:lang w:val="cs-CZ"/>
        </w:rPr>
        <w:t xml:space="preserve"> cca</w:t>
      </w:r>
      <w:proofErr w:type="gramEnd"/>
      <w:r w:rsidR="00821F8A">
        <w:rPr>
          <w:lang w:val="cs-CZ"/>
        </w:rPr>
        <w:t xml:space="preserve"> 1,5m pod okolním terénem.  </w:t>
      </w:r>
      <w:r>
        <w:rPr>
          <w:lang w:val="cs-CZ"/>
        </w:rPr>
        <w:t xml:space="preserve"> Konstrukce vstupu krytu je betonová</w:t>
      </w:r>
      <w:r w:rsidR="00821F8A">
        <w:rPr>
          <w:lang w:val="cs-CZ"/>
        </w:rPr>
        <w:t>, stejně tak spodní část stěn okolo vstupní šikmé rampy. (nadzemní části těchto stěn jsou zídky z lícových cihel)</w:t>
      </w:r>
      <w:r>
        <w:rPr>
          <w:lang w:val="cs-CZ"/>
        </w:rPr>
        <w:t xml:space="preserve">. </w:t>
      </w:r>
      <w:r w:rsidR="00E236E3">
        <w:rPr>
          <w:lang w:val="cs-CZ"/>
        </w:rPr>
        <w:t xml:space="preserve">Tyto povrchy jsou z části </w:t>
      </w:r>
      <w:proofErr w:type="spellStart"/>
      <w:r w:rsidR="00E236E3">
        <w:rPr>
          <w:lang w:val="cs-CZ"/>
        </w:rPr>
        <w:t>nastříkany</w:t>
      </w:r>
      <w:proofErr w:type="spellEnd"/>
      <w:r w:rsidR="00E236E3">
        <w:rPr>
          <w:lang w:val="cs-CZ"/>
        </w:rPr>
        <w:t xml:space="preserve"> graffiti. </w:t>
      </w:r>
      <w:r w:rsidR="00821F8A">
        <w:rPr>
          <w:lang w:val="cs-CZ"/>
        </w:rPr>
        <w:t>Jedná se cca o 75m2 povrchu betonových konstrukcí.</w:t>
      </w:r>
    </w:p>
    <w:p w:rsidR="00821F8A" w:rsidRDefault="00821F8A" w:rsidP="00FB3F63">
      <w:pPr>
        <w:pStyle w:val="DPLUStext"/>
        <w:ind w:firstLine="0"/>
        <w:rPr>
          <w:lang w:val="cs-CZ"/>
        </w:rPr>
      </w:pPr>
      <w:r>
        <w:rPr>
          <w:lang w:val="cs-CZ"/>
        </w:rPr>
        <w:t xml:space="preserve">Tyto </w:t>
      </w:r>
      <w:r w:rsidRPr="005423C4">
        <w:rPr>
          <w:u w:val="single"/>
          <w:lang w:val="cs-CZ"/>
        </w:rPr>
        <w:t>betonové plochy budou sanovány následujícím způsobem</w:t>
      </w:r>
      <w:r>
        <w:rPr>
          <w:lang w:val="cs-CZ"/>
        </w:rPr>
        <w:t>:</w:t>
      </w:r>
    </w:p>
    <w:p w:rsidR="00821F8A" w:rsidRPr="00377966" w:rsidRDefault="00821F8A" w:rsidP="00821F8A">
      <w:pPr>
        <w:pStyle w:val="DPLUStext"/>
        <w:rPr>
          <w:u w:val="single"/>
        </w:rPr>
      </w:pPr>
      <w:proofErr w:type="spellStart"/>
      <w:r w:rsidRPr="00377966">
        <w:rPr>
          <w:u w:val="single"/>
        </w:rPr>
        <w:t>Předpříprava</w:t>
      </w:r>
      <w:proofErr w:type="spellEnd"/>
      <w:r w:rsidRPr="00377966">
        <w:rPr>
          <w:u w:val="single"/>
        </w:rPr>
        <w:t xml:space="preserve"> povrchu:</w:t>
      </w:r>
    </w:p>
    <w:p w:rsidR="00821F8A" w:rsidRPr="00AE03AF" w:rsidRDefault="00821F8A" w:rsidP="00821F8A">
      <w:pPr>
        <w:pStyle w:val="DPLUStext"/>
        <w:numPr>
          <w:ilvl w:val="0"/>
          <w:numId w:val="19"/>
        </w:numPr>
      </w:pPr>
      <w:r w:rsidRPr="00377966">
        <w:t>mechanické odstranění uvolněných vrstev betonu</w:t>
      </w:r>
      <w:r>
        <w:rPr>
          <w:lang w:val="cs-CZ"/>
        </w:rPr>
        <w:t>, případně omítky</w:t>
      </w:r>
      <w:r w:rsidRPr="00377966">
        <w:tab/>
      </w:r>
      <w:r>
        <w:rPr>
          <w:lang w:val="cs-CZ"/>
        </w:rPr>
        <w:t xml:space="preserve">   </w:t>
      </w:r>
    </w:p>
    <w:p w:rsidR="00821F8A" w:rsidRPr="00377966" w:rsidRDefault="00821F8A" w:rsidP="00821F8A">
      <w:pPr>
        <w:pStyle w:val="DPLUStext"/>
        <w:ind w:left="1430" w:firstLine="0"/>
      </w:pPr>
      <w:r>
        <w:rPr>
          <w:lang w:val="cs-CZ"/>
        </w:rPr>
        <w:t>(bourací kladivo)</w:t>
      </w:r>
      <w:r w:rsidRPr="00377966">
        <w:tab/>
      </w:r>
      <w:r>
        <w:rPr>
          <w:lang w:val="cs-CZ"/>
        </w:rPr>
        <w:tab/>
      </w:r>
      <w:r>
        <w:rPr>
          <w:lang w:val="cs-CZ"/>
        </w:rPr>
        <w:tab/>
      </w:r>
      <w:r>
        <w:rPr>
          <w:lang w:val="cs-CZ"/>
        </w:rPr>
        <w:tab/>
      </w:r>
      <w:r>
        <w:rPr>
          <w:lang w:val="cs-CZ"/>
        </w:rPr>
        <w:tab/>
      </w:r>
      <w:r>
        <w:rPr>
          <w:lang w:val="cs-CZ"/>
        </w:rPr>
        <w:tab/>
        <w:t>100% plochy</w:t>
      </w:r>
    </w:p>
    <w:p w:rsidR="00821F8A" w:rsidRPr="00B65091" w:rsidRDefault="00821F8A" w:rsidP="00821F8A">
      <w:pPr>
        <w:pStyle w:val="DPLUStext"/>
        <w:numPr>
          <w:ilvl w:val="0"/>
          <w:numId w:val="19"/>
        </w:numPr>
      </w:pPr>
      <w:proofErr w:type="spellStart"/>
      <w:r w:rsidRPr="00377966">
        <w:t>otryskání</w:t>
      </w:r>
      <w:proofErr w:type="spellEnd"/>
      <w:r w:rsidRPr="00377966">
        <w:t xml:space="preserve"> vysokotlakým vodním paprskem </w:t>
      </w:r>
      <w:r>
        <w:rPr>
          <w:lang w:val="cs-CZ"/>
        </w:rPr>
        <w:t>800</w:t>
      </w:r>
      <w:r w:rsidRPr="00377966">
        <w:t xml:space="preserve"> – </w:t>
      </w:r>
      <w:r>
        <w:rPr>
          <w:lang w:val="cs-CZ"/>
        </w:rPr>
        <w:t>15</w:t>
      </w:r>
      <w:r w:rsidRPr="00377966">
        <w:t>00 bar</w:t>
      </w:r>
      <w:r w:rsidRPr="00377966">
        <w:tab/>
      </w:r>
      <w:r>
        <w:rPr>
          <w:lang w:val="cs-CZ"/>
        </w:rPr>
        <w:t xml:space="preserve">   100% plochy</w:t>
      </w:r>
    </w:p>
    <w:p w:rsidR="00821F8A" w:rsidRPr="00377966" w:rsidRDefault="00821F8A" w:rsidP="00821F8A">
      <w:pPr>
        <w:pStyle w:val="DPLUStext"/>
        <w:ind w:left="1430" w:firstLine="0"/>
      </w:pPr>
      <w:r>
        <w:rPr>
          <w:lang w:val="cs-CZ"/>
        </w:rPr>
        <w:t xml:space="preserve">(bude </w:t>
      </w:r>
      <w:proofErr w:type="spellStart"/>
      <w:r>
        <w:rPr>
          <w:lang w:val="cs-CZ"/>
        </w:rPr>
        <w:t>otryskán</w:t>
      </w:r>
      <w:proofErr w:type="spellEnd"/>
      <w:r>
        <w:rPr>
          <w:lang w:val="cs-CZ"/>
        </w:rPr>
        <w:t xml:space="preserve"> zkušební vzorek a bude upřesněn tlak pro tryskání)</w:t>
      </w:r>
      <w:r w:rsidRPr="00377966">
        <w:tab/>
      </w:r>
    </w:p>
    <w:p w:rsidR="00821F8A" w:rsidRPr="001268A2" w:rsidRDefault="00821F8A" w:rsidP="00821F8A">
      <w:pPr>
        <w:pStyle w:val="DPLUStext"/>
        <w:numPr>
          <w:ilvl w:val="0"/>
          <w:numId w:val="19"/>
        </w:numPr>
      </w:pPr>
      <w:r>
        <w:rPr>
          <w:lang w:val="cs-CZ"/>
        </w:rPr>
        <w:t xml:space="preserve">mechanické očistění výztuže od rzi (pískování - </w:t>
      </w:r>
      <w:r w:rsidRPr="00377966">
        <w:t xml:space="preserve">suché </w:t>
      </w:r>
      <w:proofErr w:type="spellStart"/>
      <w:r w:rsidRPr="00377966">
        <w:t>natryskání</w:t>
      </w:r>
      <w:proofErr w:type="spellEnd"/>
      <w:r w:rsidRPr="00377966">
        <w:t xml:space="preserve"> povrchu výztuže do hl. cca 20mm</w:t>
      </w:r>
      <w:r>
        <w:rPr>
          <w:lang w:val="cs-CZ"/>
        </w:rPr>
        <w:t xml:space="preserve">) </w:t>
      </w:r>
      <w:r>
        <w:rPr>
          <w:lang w:val="cs-CZ"/>
        </w:rPr>
        <w:tab/>
      </w:r>
      <w:r>
        <w:rPr>
          <w:lang w:val="cs-CZ"/>
        </w:rPr>
        <w:tab/>
      </w:r>
      <w:r>
        <w:rPr>
          <w:lang w:val="cs-CZ"/>
        </w:rPr>
        <w:tab/>
      </w:r>
      <w:r>
        <w:rPr>
          <w:lang w:val="cs-CZ"/>
        </w:rPr>
        <w:tab/>
      </w:r>
      <w:r>
        <w:rPr>
          <w:lang w:val="cs-CZ"/>
        </w:rPr>
        <w:tab/>
        <w:t xml:space="preserve">    cca 20%plochy</w:t>
      </w:r>
    </w:p>
    <w:p w:rsidR="00821F8A" w:rsidRPr="00AE03AF" w:rsidRDefault="00821F8A" w:rsidP="00821F8A">
      <w:pPr>
        <w:pStyle w:val="DPLUStext"/>
        <w:rPr>
          <w:u w:val="single"/>
        </w:rPr>
      </w:pPr>
      <w:r>
        <w:rPr>
          <w:u w:val="single"/>
        </w:rPr>
        <w:t>Sanační vrstvy:</w:t>
      </w:r>
      <w:r w:rsidRPr="00377966">
        <w:tab/>
      </w:r>
    </w:p>
    <w:p w:rsidR="00821F8A" w:rsidRPr="00377966" w:rsidRDefault="00821F8A" w:rsidP="00821F8A">
      <w:pPr>
        <w:pStyle w:val="DPLUStext"/>
        <w:numPr>
          <w:ilvl w:val="0"/>
          <w:numId w:val="19"/>
        </w:numPr>
      </w:pPr>
      <w:r w:rsidRPr="00377966">
        <w:t>ochran</w:t>
      </w:r>
      <w:r>
        <w:rPr>
          <w:lang w:val="cs-CZ"/>
        </w:rPr>
        <w:t xml:space="preserve">ný nátěr odhalené výztuže s inhibitorem koroze (např. </w:t>
      </w:r>
      <w:proofErr w:type="spellStart"/>
      <w:r>
        <w:rPr>
          <w:lang w:val="cs-CZ"/>
        </w:rPr>
        <w:t>Vandex</w:t>
      </w:r>
      <w:proofErr w:type="spellEnd"/>
      <w:r>
        <w:rPr>
          <w:lang w:val="cs-CZ"/>
        </w:rPr>
        <w:t xml:space="preserve"> </w:t>
      </w:r>
      <w:proofErr w:type="spellStart"/>
      <w:r>
        <w:rPr>
          <w:lang w:val="cs-CZ"/>
        </w:rPr>
        <w:t>korosionschutz</w:t>
      </w:r>
      <w:proofErr w:type="spellEnd"/>
      <w:r>
        <w:rPr>
          <w:lang w:val="cs-CZ"/>
        </w:rPr>
        <w:t xml:space="preserve"> nebo obdobný)</w:t>
      </w:r>
      <w:r w:rsidRPr="00377966">
        <w:tab/>
      </w:r>
      <w:r w:rsidRPr="00377966">
        <w:tab/>
      </w:r>
      <w:r w:rsidRPr="00377966">
        <w:tab/>
      </w:r>
      <w:r>
        <w:rPr>
          <w:lang w:val="cs-CZ"/>
        </w:rPr>
        <w:tab/>
        <w:t xml:space="preserve">    cca 20% plochy</w:t>
      </w:r>
    </w:p>
    <w:p w:rsidR="00821F8A" w:rsidRPr="00377966" w:rsidRDefault="00821F8A" w:rsidP="00821F8A">
      <w:pPr>
        <w:pStyle w:val="DPLUStext"/>
        <w:numPr>
          <w:ilvl w:val="0"/>
          <w:numId w:val="19"/>
        </w:numPr>
      </w:pPr>
      <w:r w:rsidRPr="00377966">
        <w:t xml:space="preserve">adhezní můstek </w:t>
      </w:r>
      <w:r>
        <w:rPr>
          <w:lang w:val="cs-CZ"/>
        </w:rPr>
        <w:t xml:space="preserve">(např. </w:t>
      </w:r>
      <w:proofErr w:type="spellStart"/>
      <w:r>
        <w:rPr>
          <w:lang w:val="cs-CZ"/>
        </w:rPr>
        <w:t>Vandex</w:t>
      </w:r>
      <w:proofErr w:type="spellEnd"/>
      <w:r>
        <w:rPr>
          <w:lang w:val="cs-CZ"/>
        </w:rPr>
        <w:t xml:space="preserve"> CRS </w:t>
      </w:r>
      <w:proofErr w:type="spellStart"/>
      <w:r>
        <w:rPr>
          <w:lang w:val="cs-CZ"/>
        </w:rPr>
        <w:t>Reparaturmortel</w:t>
      </w:r>
      <w:proofErr w:type="spellEnd"/>
      <w:r>
        <w:rPr>
          <w:lang w:val="cs-CZ"/>
        </w:rPr>
        <w:t xml:space="preserve"> nebo obdobný)</w:t>
      </w:r>
      <w:r w:rsidRPr="00377966">
        <w:tab/>
      </w:r>
    </w:p>
    <w:p w:rsidR="00821F8A" w:rsidRPr="00A86F7A" w:rsidRDefault="00821F8A" w:rsidP="00821F8A">
      <w:pPr>
        <w:pStyle w:val="DPLUStext"/>
        <w:ind w:left="1430" w:firstLine="0"/>
        <w:rPr>
          <w:lang w:val="cs-CZ"/>
        </w:rPr>
      </w:pPr>
      <w:r w:rsidRPr="00377966">
        <w:t>(součást sanačního sytému)</w:t>
      </w:r>
      <w:r>
        <w:rPr>
          <w:lang w:val="cs-CZ"/>
        </w:rPr>
        <w:tab/>
      </w:r>
      <w:r>
        <w:rPr>
          <w:lang w:val="cs-CZ"/>
        </w:rPr>
        <w:tab/>
      </w:r>
      <w:r>
        <w:rPr>
          <w:lang w:val="cs-CZ"/>
        </w:rPr>
        <w:tab/>
      </w:r>
      <w:r>
        <w:rPr>
          <w:lang w:val="cs-CZ"/>
        </w:rPr>
        <w:tab/>
      </w:r>
      <w:r>
        <w:rPr>
          <w:lang w:val="cs-CZ"/>
        </w:rPr>
        <w:tab/>
        <w:t xml:space="preserve">   100% plochy</w:t>
      </w:r>
    </w:p>
    <w:p w:rsidR="00821F8A" w:rsidRPr="00291C25" w:rsidRDefault="00821F8A" w:rsidP="00821F8A">
      <w:pPr>
        <w:pStyle w:val="DPLUStext"/>
        <w:numPr>
          <w:ilvl w:val="0"/>
          <w:numId w:val="19"/>
        </w:numPr>
      </w:pPr>
      <w:r>
        <w:rPr>
          <w:lang w:val="cs-CZ"/>
        </w:rPr>
        <w:t xml:space="preserve">dvojnásobné </w:t>
      </w:r>
      <w:r w:rsidRPr="00377966">
        <w:t xml:space="preserve">vyspravení betonu </w:t>
      </w:r>
      <w:proofErr w:type="spellStart"/>
      <w:r w:rsidRPr="00377966">
        <w:t>reprofilační</w:t>
      </w:r>
      <w:proofErr w:type="spellEnd"/>
      <w:r w:rsidRPr="00377966">
        <w:t xml:space="preserve"> maltou </w:t>
      </w:r>
      <w:proofErr w:type="gramStart"/>
      <w:r w:rsidRPr="00377966">
        <w:t>tl.10</w:t>
      </w:r>
      <w:proofErr w:type="gramEnd"/>
      <w:r w:rsidRPr="00377966">
        <w:t xml:space="preserve"> - 20mm</w:t>
      </w:r>
      <w:r w:rsidRPr="00377966">
        <w:tab/>
      </w:r>
      <w:r>
        <w:rPr>
          <w:lang w:val="cs-CZ"/>
        </w:rPr>
        <w:t xml:space="preserve"> </w:t>
      </w:r>
    </w:p>
    <w:p w:rsidR="00821F8A" w:rsidRDefault="00821F8A" w:rsidP="00821F8A">
      <w:pPr>
        <w:pStyle w:val="DPLUStext"/>
        <w:ind w:left="1430" w:firstLine="0"/>
        <w:rPr>
          <w:lang w:val="cs-CZ"/>
        </w:rPr>
      </w:pPr>
      <w:r>
        <w:rPr>
          <w:lang w:val="cs-CZ"/>
        </w:rPr>
        <w:t>1x vyspravení v místě koroze výztuže, 1x přetažení celoplošné  -  2x 100%</w:t>
      </w:r>
    </w:p>
    <w:p w:rsidR="005423C4" w:rsidRDefault="005423C4" w:rsidP="00821F8A">
      <w:pPr>
        <w:pStyle w:val="DPLUStext"/>
        <w:rPr>
          <w:lang w:val="cs-CZ"/>
        </w:rPr>
      </w:pPr>
    </w:p>
    <w:p w:rsidR="00821F8A" w:rsidRDefault="00821F8A" w:rsidP="00821F8A">
      <w:pPr>
        <w:pStyle w:val="DPLUStext"/>
        <w:rPr>
          <w:lang w:val="cs-CZ"/>
        </w:rPr>
      </w:pPr>
      <w:r>
        <w:rPr>
          <w:lang w:val="cs-CZ"/>
        </w:rPr>
        <w:t>Sanační materiály musí tvořit ucelený systém.</w:t>
      </w:r>
    </w:p>
    <w:p w:rsidR="00821F8A" w:rsidRDefault="00821F8A" w:rsidP="00821F8A">
      <w:pPr>
        <w:pStyle w:val="DPLUStext"/>
        <w:rPr>
          <w:lang w:val="cs-CZ"/>
        </w:rPr>
      </w:pPr>
    </w:p>
    <w:p w:rsidR="00821F8A" w:rsidRDefault="00821F8A" w:rsidP="00821F8A">
      <w:pPr>
        <w:pStyle w:val="DPLUStext"/>
        <w:rPr>
          <w:lang w:val="cs-CZ"/>
        </w:rPr>
      </w:pPr>
      <w:r>
        <w:rPr>
          <w:lang w:val="cs-CZ"/>
        </w:rPr>
        <w:t>Kontrola kvality:</w:t>
      </w:r>
    </w:p>
    <w:p w:rsidR="00821F8A" w:rsidRDefault="00821F8A" w:rsidP="00821F8A">
      <w:pPr>
        <w:pStyle w:val="DPLUStext"/>
        <w:rPr>
          <w:lang w:val="cs-CZ"/>
        </w:rPr>
      </w:pPr>
      <w:r>
        <w:rPr>
          <w:lang w:val="cs-CZ"/>
        </w:rPr>
        <w:lastRenderedPageBreak/>
        <w:t xml:space="preserve">Vizuální kontrola – komise po </w:t>
      </w:r>
      <w:proofErr w:type="spellStart"/>
      <w:r>
        <w:rPr>
          <w:lang w:val="cs-CZ"/>
        </w:rPr>
        <w:t>otryskání</w:t>
      </w:r>
      <w:proofErr w:type="spellEnd"/>
      <w:r>
        <w:rPr>
          <w:lang w:val="cs-CZ"/>
        </w:rPr>
        <w:t xml:space="preserve"> vysokotlakým vodním paprskem a očistění výztuže</w:t>
      </w:r>
    </w:p>
    <w:p w:rsidR="00821F8A" w:rsidRDefault="00821F8A" w:rsidP="00821F8A">
      <w:pPr>
        <w:pStyle w:val="DPLUStext"/>
        <w:rPr>
          <w:lang w:val="cs-CZ"/>
        </w:rPr>
      </w:pPr>
      <w:r>
        <w:rPr>
          <w:lang w:val="cs-CZ"/>
        </w:rPr>
        <w:t xml:space="preserve">Tahová pevnost podkladu </w:t>
      </w:r>
      <w:proofErr w:type="spellStart"/>
      <w:r>
        <w:rPr>
          <w:lang w:val="cs-CZ"/>
        </w:rPr>
        <w:t>odtrhovými</w:t>
      </w:r>
      <w:proofErr w:type="spellEnd"/>
      <w:r>
        <w:rPr>
          <w:lang w:val="cs-CZ"/>
        </w:rPr>
        <w:t xml:space="preserve"> zkouškami</w:t>
      </w:r>
    </w:p>
    <w:p w:rsidR="00821F8A" w:rsidRDefault="00821F8A" w:rsidP="00821F8A">
      <w:pPr>
        <w:pStyle w:val="DPLUStext"/>
        <w:rPr>
          <w:lang w:val="cs-CZ"/>
        </w:rPr>
      </w:pPr>
      <w:r>
        <w:rPr>
          <w:lang w:val="cs-CZ"/>
        </w:rPr>
        <w:t>Kontrola mechanických vlastností dle katalogových listů</w:t>
      </w:r>
    </w:p>
    <w:p w:rsidR="00821F8A" w:rsidRDefault="00821F8A" w:rsidP="00821F8A">
      <w:pPr>
        <w:pStyle w:val="DPLUStext"/>
        <w:rPr>
          <w:lang w:val="cs-CZ"/>
        </w:rPr>
      </w:pPr>
      <w:r>
        <w:rPr>
          <w:lang w:val="cs-CZ"/>
        </w:rPr>
        <w:t xml:space="preserve">Kontrola </w:t>
      </w:r>
      <w:proofErr w:type="spellStart"/>
      <w:r>
        <w:rPr>
          <w:lang w:val="cs-CZ"/>
        </w:rPr>
        <w:t>tl</w:t>
      </w:r>
      <w:proofErr w:type="spellEnd"/>
      <w:r>
        <w:rPr>
          <w:lang w:val="cs-CZ"/>
        </w:rPr>
        <w:t xml:space="preserve">. </w:t>
      </w:r>
      <w:proofErr w:type="spellStart"/>
      <w:r>
        <w:rPr>
          <w:lang w:val="cs-CZ"/>
        </w:rPr>
        <w:t>reprofilačních</w:t>
      </w:r>
      <w:proofErr w:type="spellEnd"/>
      <w:r>
        <w:rPr>
          <w:lang w:val="cs-CZ"/>
        </w:rPr>
        <w:t xml:space="preserve"> vrstev</w:t>
      </w:r>
    </w:p>
    <w:p w:rsidR="00821F8A" w:rsidRDefault="00821F8A" w:rsidP="00821F8A">
      <w:pPr>
        <w:pStyle w:val="DPLUStext"/>
        <w:rPr>
          <w:lang w:val="cs-CZ"/>
        </w:rPr>
      </w:pPr>
      <w:r>
        <w:rPr>
          <w:lang w:val="cs-CZ"/>
        </w:rPr>
        <w:t xml:space="preserve">Kontrola soudržnosti </w:t>
      </w:r>
      <w:proofErr w:type="spellStart"/>
      <w:r>
        <w:rPr>
          <w:lang w:val="cs-CZ"/>
        </w:rPr>
        <w:t>reprofilace</w:t>
      </w:r>
      <w:proofErr w:type="spellEnd"/>
      <w:r>
        <w:rPr>
          <w:lang w:val="cs-CZ"/>
        </w:rPr>
        <w:t xml:space="preserve"> s podkladem (min 1,2Mpa)</w:t>
      </w:r>
    </w:p>
    <w:p w:rsidR="00821F8A" w:rsidRPr="00377966" w:rsidRDefault="00821F8A" w:rsidP="00821F8A">
      <w:pPr>
        <w:pStyle w:val="DPLUStext"/>
        <w:ind w:left="1430" w:firstLine="0"/>
      </w:pPr>
      <w:r w:rsidRPr="00377966">
        <w:tab/>
      </w:r>
      <w:r w:rsidRPr="00377966">
        <w:tab/>
      </w:r>
      <w:r w:rsidRPr="00377966">
        <w:tab/>
      </w:r>
      <w:r w:rsidRPr="00377966">
        <w:tab/>
      </w:r>
      <w:r w:rsidRPr="00377966">
        <w:tab/>
      </w:r>
    </w:p>
    <w:p w:rsidR="00821F8A" w:rsidRPr="00BB11AD" w:rsidRDefault="00821F8A" w:rsidP="00821F8A">
      <w:pPr>
        <w:pStyle w:val="DPLUStext"/>
      </w:pPr>
      <w:r w:rsidRPr="00BB11AD">
        <w:t>Materiály a výrobky použité pro tyto práce, jejich použití a zpracování na stavbě, musí být v souladu s požadavky normativních předpisů pro výrobky a systémy pro opravy a ochranu betonových konstrukcí podle ČSN EN 1504-1-8, ČSN P ENV 1504-9 a ČSN EN 1504-10, případně ČSN EN 12696 a ČSN CEN/TS 14038-1, případně s požadavky TP ŘSD ČR, kap. 31 a/nebo TP SSBK ČR.</w:t>
      </w:r>
    </w:p>
    <w:p w:rsidR="00821F8A" w:rsidRPr="00BB11AD" w:rsidRDefault="00821F8A" w:rsidP="00821F8A">
      <w:pPr>
        <w:pStyle w:val="DPLUStext"/>
      </w:pPr>
      <w:r w:rsidRPr="00BB11AD">
        <w:t>Pro přípravu, zpracování, případně montáž výrobků pro ochranu a opravy konstrukcí musí být dodržovány technické návody a pokyny výrobce, u nátěrových hmot včetně předepsaných minimálních teplot ovzduší a podkladu.</w:t>
      </w:r>
    </w:p>
    <w:p w:rsidR="00FB3F63" w:rsidRDefault="00FB3F63" w:rsidP="00FB3F63">
      <w:pPr>
        <w:pStyle w:val="DPLUStext"/>
        <w:ind w:firstLine="0"/>
        <w:rPr>
          <w:lang w:val="cs-CZ"/>
        </w:rPr>
      </w:pPr>
      <w:r>
        <w:rPr>
          <w:lang w:val="cs-CZ"/>
        </w:rPr>
        <w:t xml:space="preserve">Nakonec se provede malba do exteriéru a ochranný </w:t>
      </w:r>
      <w:proofErr w:type="spellStart"/>
      <w:r>
        <w:rPr>
          <w:lang w:val="cs-CZ"/>
        </w:rPr>
        <w:t>antigraffiti</w:t>
      </w:r>
      <w:proofErr w:type="spellEnd"/>
      <w:r>
        <w:rPr>
          <w:lang w:val="cs-CZ"/>
        </w:rPr>
        <w:t xml:space="preserve"> nátěr.</w:t>
      </w:r>
      <w:r w:rsidR="007F29D5">
        <w:rPr>
          <w:lang w:val="cs-CZ"/>
        </w:rPr>
        <w:t xml:space="preserve"> </w:t>
      </w:r>
      <w:proofErr w:type="spellStart"/>
      <w:r w:rsidR="007F29D5" w:rsidRPr="000A452C">
        <w:rPr>
          <w:lang w:val="cs-CZ"/>
        </w:rPr>
        <w:t>Antigraffiti</w:t>
      </w:r>
      <w:proofErr w:type="spellEnd"/>
      <w:r w:rsidR="007F29D5" w:rsidRPr="000A452C">
        <w:rPr>
          <w:lang w:val="cs-CZ"/>
        </w:rPr>
        <w:t xml:space="preserve"> nátěr </w:t>
      </w:r>
      <w:proofErr w:type="gramStart"/>
      <w:r w:rsidR="007F29D5" w:rsidRPr="000A452C">
        <w:rPr>
          <w:lang w:val="cs-CZ"/>
        </w:rPr>
        <w:t xml:space="preserve">bude </w:t>
      </w:r>
      <w:r w:rsidR="007F29D5">
        <w:rPr>
          <w:lang w:val="cs-CZ"/>
        </w:rPr>
        <w:t xml:space="preserve"> podle</w:t>
      </w:r>
      <w:proofErr w:type="gramEnd"/>
      <w:r w:rsidR="007F29D5">
        <w:rPr>
          <w:lang w:val="cs-CZ"/>
        </w:rPr>
        <w:t xml:space="preserve"> požadavků památkářů </w:t>
      </w:r>
      <w:r w:rsidR="007F29D5" w:rsidRPr="000A452C">
        <w:rPr>
          <w:lang w:val="cs-CZ"/>
        </w:rPr>
        <w:t>bezbarvý, prodyšný na bázi polysacharidů.</w:t>
      </w:r>
    </w:p>
    <w:p w:rsidR="007F29D5" w:rsidRDefault="007F29D5" w:rsidP="00FB3F63">
      <w:pPr>
        <w:pStyle w:val="DPLUStext"/>
        <w:ind w:firstLine="0"/>
        <w:rPr>
          <w:lang w:val="cs-CZ"/>
        </w:rPr>
      </w:pPr>
    </w:p>
    <w:p w:rsidR="00E236E3" w:rsidRDefault="00E236E3" w:rsidP="00FB3F63">
      <w:pPr>
        <w:pStyle w:val="DPLUStext"/>
        <w:ind w:firstLine="0"/>
        <w:rPr>
          <w:u w:val="single"/>
          <w:lang w:val="cs-CZ"/>
        </w:rPr>
      </w:pPr>
      <w:r w:rsidRPr="00E236E3">
        <w:rPr>
          <w:u w:val="single"/>
          <w:lang w:val="cs-CZ"/>
        </w:rPr>
        <w:t>Ocelové dveře</w:t>
      </w:r>
      <w:r>
        <w:rPr>
          <w:u w:val="single"/>
          <w:lang w:val="cs-CZ"/>
        </w:rPr>
        <w:t xml:space="preserve"> vstupu do krytu</w:t>
      </w:r>
      <w:r w:rsidRPr="00E236E3">
        <w:rPr>
          <w:u w:val="single"/>
          <w:lang w:val="cs-CZ"/>
        </w:rPr>
        <w:t xml:space="preserve"> a</w:t>
      </w:r>
      <w:r>
        <w:rPr>
          <w:u w:val="single"/>
          <w:lang w:val="cs-CZ"/>
        </w:rPr>
        <w:t xml:space="preserve"> trubkové </w:t>
      </w:r>
      <w:proofErr w:type="gramStart"/>
      <w:r>
        <w:rPr>
          <w:u w:val="single"/>
          <w:lang w:val="cs-CZ"/>
        </w:rPr>
        <w:t xml:space="preserve">ocelové </w:t>
      </w:r>
      <w:r w:rsidRPr="00E236E3">
        <w:rPr>
          <w:u w:val="single"/>
          <w:lang w:val="cs-CZ"/>
        </w:rPr>
        <w:t xml:space="preserve"> zábradlí</w:t>
      </w:r>
      <w:proofErr w:type="gramEnd"/>
      <w:r>
        <w:rPr>
          <w:u w:val="single"/>
          <w:lang w:val="cs-CZ"/>
        </w:rPr>
        <w:t xml:space="preserve"> nad vstupem</w:t>
      </w:r>
      <w:r w:rsidRPr="00E236E3">
        <w:rPr>
          <w:u w:val="single"/>
          <w:lang w:val="cs-CZ"/>
        </w:rPr>
        <w:t>.</w:t>
      </w:r>
    </w:p>
    <w:p w:rsidR="00FB3F63" w:rsidRDefault="00E236E3" w:rsidP="00FB3F63">
      <w:pPr>
        <w:pStyle w:val="DPLUStext"/>
        <w:ind w:firstLine="0"/>
        <w:rPr>
          <w:lang w:val="cs-CZ"/>
        </w:rPr>
      </w:pPr>
      <w:r>
        <w:rPr>
          <w:lang w:val="cs-CZ"/>
        </w:rPr>
        <w:t xml:space="preserve">Povrchy budou očištěny, oškrábány, zbaveny starých nátěrů a graffiti. Následně budou opatřeny základním a vrchním nátěrem.  Nakonec </w:t>
      </w:r>
      <w:r w:rsidR="00FB3F63">
        <w:rPr>
          <w:lang w:val="cs-CZ"/>
        </w:rPr>
        <w:t xml:space="preserve">se nanese ochranný </w:t>
      </w:r>
      <w:proofErr w:type="spellStart"/>
      <w:r w:rsidR="00FB3F63">
        <w:rPr>
          <w:lang w:val="cs-CZ"/>
        </w:rPr>
        <w:t>antigraffiti</w:t>
      </w:r>
      <w:proofErr w:type="spellEnd"/>
      <w:r w:rsidR="00FB3F63">
        <w:rPr>
          <w:lang w:val="cs-CZ"/>
        </w:rPr>
        <w:t xml:space="preserve"> nátěr.</w:t>
      </w:r>
    </w:p>
    <w:p w:rsidR="00383096" w:rsidRPr="007E7A7F" w:rsidRDefault="00383096" w:rsidP="00383096">
      <w:pPr>
        <w:pStyle w:val="DPLUS11"/>
        <w:numPr>
          <w:ilvl w:val="1"/>
          <w:numId w:val="1"/>
        </w:numPr>
        <w:ind w:left="998" w:hanging="431"/>
        <w:jc w:val="both"/>
      </w:pPr>
      <w:bookmarkStart w:id="26" w:name="_Toc269643524"/>
      <w:bookmarkStart w:id="27" w:name="_Toc376883861"/>
      <w:bookmarkStart w:id="28" w:name="_Toc475713090"/>
      <w:bookmarkStart w:id="29" w:name="_Toc531624607"/>
      <w:r w:rsidRPr="007E7A7F">
        <w:t>Úprava okolí</w:t>
      </w:r>
      <w:bookmarkEnd w:id="26"/>
      <w:bookmarkEnd w:id="27"/>
      <w:bookmarkEnd w:id="28"/>
      <w:r w:rsidR="0050014F">
        <w:rPr>
          <w:lang w:val="cs-CZ"/>
        </w:rPr>
        <w:t xml:space="preserve"> svahu</w:t>
      </w:r>
      <w:bookmarkEnd w:id="29"/>
    </w:p>
    <w:p w:rsidR="00184D51" w:rsidRPr="007E7A7F" w:rsidRDefault="002D5F6C" w:rsidP="00383096">
      <w:pPr>
        <w:pStyle w:val="DPLUStext"/>
        <w:ind w:firstLine="0"/>
        <w:rPr>
          <w:lang w:val="cs-CZ"/>
        </w:rPr>
      </w:pPr>
      <w:r w:rsidRPr="007E7A7F">
        <w:rPr>
          <w:lang w:val="cs-CZ"/>
        </w:rPr>
        <w:t xml:space="preserve">Vedle zpevněné části svahu </w:t>
      </w:r>
      <w:r w:rsidR="007F3CD9" w:rsidRPr="007E7A7F">
        <w:rPr>
          <w:lang w:val="cs-CZ"/>
        </w:rPr>
        <w:t xml:space="preserve">mimo srážkový stín </w:t>
      </w:r>
      <w:r w:rsidRPr="007E7A7F">
        <w:rPr>
          <w:lang w:val="cs-CZ"/>
        </w:rPr>
        <w:t>je zat</w:t>
      </w:r>
      <w:r w:rsidR="00184D51" w:rsidRPr="007E7A7F">
        <w:rPr>
          <w:lang w:val="cs-CZ"/>
        </w:rPr>
        <w:t>ravněná plocha. Z důvodu přívalových dešťů a špatně řešeného odvodnění Nuselského mostu došlo k erozi svahu a vyplavování hlíny na chodník</w:t>
      </w:r>
      <w:r w:rsidR="0050014F">
        <w:rPr>
          <w:lang w:val="cs-CZ"/>
        </w:rPr>
        <w:t xml:space="preserve"> dolní asfaltové cesty</w:t>
      </w:r>
      <w:r w:rsidR="00184D51" w:rsidRPr="007E7A7F">
        <w:rPr>
          <w:lang w:val="cs-CZ"/>
        </w:rPr>
        <w:t xml:space="preserve">. Odvodnění mostu bylo upraveno a horní chodník opatřen vysokým obrubníkem (není předmětem této projektové dokumentace). </w:t>
      </w:r>
      <w:r w:rsidR="009344A9" w:rsidRPr="007E7A7F">
        <w:rPr>
          <w:lang w:val="cs-CZ"/>
        </w:rPr>
        <w:t>Z </w:t>
      </w:r>
      <w:r w:rsidR="0050014F">
        <w:rPr>
          <w:lang w:val="cs-CZ"/>
        </w:rPr>
        <w:t>levé</w:t>
      </w:r>
      <w:r w:rsidR="009344A9" w:rsidRPr="007E7A7F">
        <w:rPr>
          <w:lang w:val="cs-CZ"/>
        </w:rPr>
        <w:t xml:space="preserve"> strany svahu </w:t>
      </w:r>
      <w:r w:rsidR="0050014F">
        <w:rPr>
          <w:lang w:val="cs-CZ"/>
        </w:rPr>
        <w:t xml:space="preserve">(při pohledu ze spodní cesty vzhůru) </w:t>
      </w:r>
      <w:proofErr w:type="gramStart"/>
      <w:r w:rsidR="009344A9" w:rsidRPr="007E7A7F">
        <w:rPr>
          <w:lang w:val="cs-CZ"/>
        </w:rPr>
        <w:t>řeš</w:t>
      </w:r>
      <w:r w:rsidR="007E7A7F">
        <w:rPr>
          <w:lang w:val="cs-CZ"/>
        </w:rPr>
        <w:t xml:space="preserve">il </w:t>
      </w:r>
      <w:r w:rsidR="009344A9" w:rsidRPr="007E7A7F">
        <w:rPr>
          <w:lang w:val="cs-CZ"/>
        </w:rPr>
        <w:t xml:space="preserve"> úpravu</w:t>
      </w:r>
      <w:proofErr w:type="gramEnd"/>
      <w:r w:rsidR="009344A9" w:rsidRPr="007E7A7F">
        <w:rPr>
          <w:lang w:val="cs-CZ"/>
        </w:rPr>
        <w:t xml:space="preserve"> terénu dodavatel opravy </w:t>
      </w:r>
      <w:r w:rsidR="00AF3114" w:rsidRPr="007E7A7F">
        <w:rPr>
          <w:lang w:val="cs-CZ"/>
        </w:rPr>
        <w:t xml:space="preserve">Nuselského </w:t>
      </w:r>
      <w:r w:rsidR="009344A9" w:rsidRPr="007E7A7F">
        <w:rPr>
          <w:lang w:val="cs-CZ"/>
        </w:rPr>
        <w:t>mostu.</w:t>
      </w:r>
      <w:r w:rsidR="00E84C41">
        <w:rPr>
          <w:lang w:val="cs-CZ"/>
        </w:rPr>
        <w:t xml:space="preserve"> Na této straně v horní části je třeba podbetonovat stávající betonovou desku svahu. Odplavení hlíny způsobilo špatně řešené odvodnění Nuselského mostu v době je</w:t>
      </w:r>
      <w:r w:rsidR="00FF502B">
        <w:rPr>
          <w:lang w:val="cs-CZ"/>
        </w:rPr>
        <w:t>h</w:t>
      </w:r>
      <w:r w:rsidR="00E84C41">
        <w:rPr>
          <w:lang w:val="cs-CZ"/>
        </w:rPr>
        <w:t>o opravy v minulém roce. (Jedná se o podbetonování desky cca 8m3 betonu C 16/20.)</w:t>
      </w:r>
    </w:p>
    <w:p w:rsidR="00184D51" w:rsidRDefault="00AF3114" w:rsidP="00AF3114">
      <w:pPr>
        <w:pStyle w:val="DPLUStext"/>
        <w:ind w:firstLine="0"/>
        <w:rPr>
          <w:lang w:val="cs-CZ"/>
        </w:rPr>
      </w:pPr>
      <w:r w:rsidRPr="0031060F">
        <w:rPr>
          <w:lang w:val="cs-CZ"/>
        </w:rPr>
        <w:t>Z druhé strany</w:t>
      </w:r>
      <w:r w:rsidR="0050014F" w:rsidRPr="0031060F">
        <w:rPr>
          <w:lang w:val="cs-CZ"/>
        </w:rPr>
        <w:t xml:space="preserve"> svahu</w:t>
      </w:r>
      <w:r w:rsidRPr="0031060F">
        <w:rPr>
          <w:lang w:val="cs-CZ"/>
        </w:rPr>
        <w:t xml:space="preserve"> je potřeba </w:t>
      </w:r>
      <w:r w:rsidR="0050014F" w:rsidRPr="0031060F">
        <w:rPr>
          <w:lang w:val="cs-CZ"/>
        </w:rPr>
        <w:t xml:space="preserve">odebrat splavenou hlínu nad spodní cestou a </w:t>
      </w:r>
      <w:r w:rsidRPr="0031060F">
        <w:rPr>
          <w:lang w:val="cs-CZ"/>
        </w:rPr>
        <w:t xml:space="preserve">svah ochránit před erozí. </w:t>
      </w:r>
      <w:r w:rsidR="00A903E8" w:rsidRPr="0031060F">
        <w:rPr>
          <w:lang w:val="cs-CZ"/>
        </w:rPr>
        <w:t xml:space="preserve">V blízkosti </w:t>
      </w:r>
      <w:proofErr w:type="gramStart"/>
      <w:r w:rsidR="00A903E8" w:rsidRPr="0031060F">
        <w:rPr>
          <w:lang w:val="cs-CZ"/>
        </w:rPr>
        <w:t xml:space="preserve">zídek </w:t>
      </w:r>
      <w:r w:rsidR="007E7A7F" w:rsidRPr="0031060F">
        <w:rPr>
          <w:lang w:val="cs-CZ"/>
        </w:rPr>
        <w:t>( vedle</w:t>
      </w:r>
      <w:proofErr w:type="gramEnd"/>
      <w:r w:rsidR="007E7A7F" w:rsidRPr="0031060F">
        <w:rPr>
          <w:lang w:val="cs-CZ"/>
        </w:rPr>
        <w:t xml:space="preserve"> vstupu do  krytu) </w:t>
      </w:r>
      <w:r w:rsidR="00A903E8" w:rsidRPr="0031060F">
        <w:rPr>
          <w:lang w:val="cs-CZ"/>
        </w:rPr>
        <w:t>se odebere splavená hlína na původní terén.</w:t>
      </w:r>
      <w:r w:rsidRPr="0031060F">
        <w:rPr>
          <w:lang w:val="cs-CZ"/>
        </w:rPr>
        <w:t xml:space="preserve"> </w:t>
      </w:r>
      <w:r w:rsidR="00184D51" w:rsidRPr="0031060F">
        <w:rPr>
          <w:lang w:val="cs-CZ"/>
        </w:rPr>
        <w:t xml:space="preserve">Pro obnovení přirozené ochrany povrchu svahu se položí </w:t>
      </w:r>
      <w:r w:rsidR="007F3CD9" w:rsidRPr="0031060F">
        <w:rPr>
          <w:lang w:val="cs-CZ"/>
        </w:rPr>
        <w:t xml:space="preserve">100% </w:t>
      </w:r>
      <w:r w:rsidR="00184D51" w:rsidRPr="0031060F">
        <w:rPr>
          <w:lang w:val="cs-CZ"/>
        </w:rPr>
        <w:t xml:space="preserve">přírodní </w:t>
      </w:r>
      <w:r w:rsidR="007F3CD9" w:rsidRPr="0031060F">
        <w:rPr>
          <w:lang w:val="cs-CZ"/>
        </w:rPr>
        <w:t>kokosová síť (gramáž 700g/m</w:t>
      </w:r>
      <w:r w:rsidR="007F3CD9" w:rsidRPr="0031060F">
        <w:rPr>
          <w:vertAlign w:val="superscript"/>
          <w:lang w:val="cs-CZ"/>
        </w:rPr>
        <w:t>2</w:t>
      </w:r>
      <w:r w:rsidR="007F3CD9" w:rsidRPr="0031060F">
        <w:rPr>
          <w:lang w:val="cs-CZ"/>
        </w:rPr>
        <w:t xml:space="preserve">) a systémovými kotvami přichytí k podkladu. Plocha se </w:t>
      </w:r>
      <w:r w:rsidR="0050014F" w:rsidRPr="0031060F">
        <w:rPr>
          <w:lang w:val="cs-CZ"/>
        </w:rPr>
        <w:t>o</w:t>
      </w:r>
      <w:r w:rsidR="007F3CD9" w:rsidRPr="0031060F">
        <w:rPr>
          <w:lang w:val="cs-CZ"/>
        </w:rPr>
        <w:t>seje trávou. Ochranná síť dočasně zabrání povrchové erozi svahu a podpoří r</w:t>
      </w:r>
      <w:r w:rsidR="005D0C32" w:rsidRPr="0031060F">
        <w:rPr>
          <w:lang w:val="cs-CZ"/>
        </w:rPr>
        <w:t>ů</w:t>
      </w:r>
      <w:r w:rsidR="007F3CD9" w:rsidRPr="0031060F">
        <w:rPr>
          <w:lang w:val="cs-CZ"/>
        </w:rPr>
        <w:t>st nové vegetace. Předpokládaná doba rozpadu sítě je 36 měsíců.</w:t>
      </w:r>
    </w:p>
    <w:p w:rsidR="006B48B1" w:rsidRDefault="006B48B1" w:rsidP="006B48B1">
      <w:pPr>
        <w:pStyle w:val="DPLUStext"/>
        <w:ind w:firstLine="0"/>
        <w:rPr>
          <w:lang w:val="cs-CZ"/>
        </w:rPr>
      </w:pPr>
    </w:p>
    <w:p w:rsidR="007F29D5" w:rsidRDefault="007F29D5" w:rsidP="006B48B1">
      <w:pPr>
        <w:pStyle w:val="DPLUStext"/>
        <w:ind w:firstLine="0"/>
        <w:rPr>
          <w:lang w:val="cs-CZ"/>
        </w:rPr>
      </w:pPr>
      <w:r w:rsidRPr="007F29D5">
        <w:rPr>
          <w:u w:val="single"/>
          <w:lang w:val="cs-CZ"/>
        </w:rPr>
        <w:t>Při všech pracích na svahu je třeba chránit stávající zeleň</w:t>
      </w:r>
      <w:r>
        <w:rPr>
          <w:lang w:val="cs-CZ"/>
        </w:rPr>
        <w:t>. Pokud to budou stavební práce vyžadovat, tak např. kolem kmenů stromů vytvořit ochranné dřevěné bednění apod.</w:t>
      </w:r>
    </w:p>
    <w:p w:rsidR="006B48B1" w:rsidRPr="000A452C" w:rsidRDefault="006B48B1" w:rsidP="006B48B1">
      <w:pPr>
        <w:pStyle w:val="Zkladntextodsazen"/>
        <w:spacing w:before="120" w:line="276" w:lineRule="auto"/>
        <w:ind w:left="421" w:firstLine="0"/>
        <w:rPr>
          <w:rFonts w:eastAsia="Calibri"/>
          <w:sz w:val="22"/>
          <w:szCs w:val="22"/>
          <w:lang w:val="cs-CZ" w:eastAsia="en-US"/>
        </w:rPr>
      </w:pPr>
      <w:r>
        <w:rPr>
          <w:rFonts w:eastAsia="Calibri"/>
          <w:sz w:val="22"/>
          <w:szCs w:val="22"/>
          <w:lang w:val="cs-CZ" w:eastAsia="en-US"/>
        </w:rPr>
        <w:t xml:space="preserve">Při opravách </w:t>
      </w:r>
      <w:r w:rsidR="00C10207">
        <w:rPr>
          <w:rFonts w:eastAsia="Calibri"/>
          <w:sz w:val="22"/>
          <w:szCs w:val="22"/>
          <w:lang w:val="cs-CZ" w:eastAsia="en-US"/>
        </w:rPr>
        <w:t xml:space="preserve">betonových povrchů </w:t>
      </w:r>
      <w:r>
        <w:rPr>
          <w:rFonts w:eastAsia="Calibri"/>
          <w:sz w:val="22"/>
          <w:szCs w:val="22"/>
          <w:lang w:val="cs-CZ" w:eastAsia="en-US"/>
        </w:rPr>
        <w:t xml:space="preserve">krytu, při opravách zídek, kamenné dlažby u pilíře Nuselského mostu výběru laviček </w:t>
      </w:r>
      <w:r w:rsidRPr="006B48B1">
        <w:rPr>
          <w:rFonts w:eastAsia="Calibri"/>
          <w:sz w:val="22"/>
          <w:szCs w:val="22"/>
          <w:u w:val="single"/>
          <w:lang w:val="cs-CZ" w:eastAsia="en-US"/>
        </w:rPr>
        <w:t>je třeba splnit podmínky Odboru památkové péče – Magistrát hl. m. Prahy,</w:t>
      </w:r>
      <w:r>
        <w:rPr>
          <w:rFonts w:eastAsia="Calibri"/>
          <w:sz w:val="22"/>
          <w:szCs w:val="22"/>
          <w:lang w:val="cs-CZ" w:eastAsia="en-US"/>
        </w:rPr>
        <w:t xml:space="preserve"> které </w:t>
      </w:r>
      <w:r w:rsidRPr="000A452C">
        <w:rPr>
          <w:rFonts w:eastAsia="Calibri"/>
          <w:sz w:val="22"/>
          <w:szCs w:val="22"/>
          <w:lang w:val="cs-CZ" w:eastAsia="en-US"/>
        </w:rPr>
        <w:t xml:space="preserve"> vydal dne 26. 6. </w:t>
      </w:r>
      <w:proofErr w:type="gramStart"/>
      <w:r w:rsidRPr="000A452C">
        <w:rPr>
          <w:rFonts w:eastAsia="Calibri"/>
          <w:sz w:val="22"/>
          <w:szCs w:val="22"/>
          <w:lang w:val="cs-CZ" w:eastAsia="en-US"/>
        </w:rPr>
        <w:t xml:space="preserve">2018 </w:t>
      </w:r>
      <w:r>
        <w:rPr>
          <w:rFonts w:eastAsia="Calibri"/>
          <w:sz w:val="22"/>
          <w:szCs w:val="22"/>
          <w:lang w:val="cs-CZ" w:eastAsia="en-US"/>
        </w:rPr>
        <w:t>,</w:t>
      </w:r>
      <w:r w:rsidRPr="000A452C">
        <w:rPr>
          <w:rFonts w:eastAsia="Calibri"/>
          <w:sz w:val="22"/>
          <w:szCs w:val="22"/>
          <w:lang w:val="cs-CZ" w:eastAsia="en-US"/>
        </w:rPr>
        <w:t xml:space="preserve"> č.</w:t>
      </w:r>
      <w:proofErr w:type="gramEnd"/>
      <w:r w:rsidRPr="000A452C">
        <w:rPr>
          <w:rFonts w:eastAsia="Calibri"/>
          <w:sz w:val="22"/>
          <w:szCs w:val="22"/>
          <w:lang w:val="cs-CZ" w:eastAsia="en-US"/>
        </w:rPr>
        <w:t xml:space="preserve"> j. MHMP 1019362/2018:</w:t>
      </w:r>
    </w:p>
    <w:p w:rsidR="006B48B1" w:rsidRPr="000A452C" w:rsidRDefault="006B48B1" w:rsidP="006B48B1">
      <w:pPr>
        <w:pStyle w:val="Zkladntextodsazen"/>
        <w:numPr>
          <w:ilvl w:val="0"/>
          <w:numId w:val="18"/>
        </w:numPr>
        <w:spacing w:before="120" w:line="276" w:lineRule="auto"/>
        <w:rPr>
          <w:rFonts w:eastAsia="Calibri"/>
          <w:sz w:val="22"/>
          <w:szCs w:val="22"/>
          <w:lang w:val="cs-CZ" w:eastAsia="en-US"/>
        </w:rPr>
      </w:pPr>
      <w:r w:rsidRPr="000A452C">
        <w:rPr>
          <w:rFonts w:eastAsia="Calibri"/>
          <w:sz w:val="22"/>
          <w:szCs w:val="22"/>
          <w:lang w:val="cs-CZ" w:eastAsia="en-US"/>
        </w:rPr>
        <w:lastRenderedPageBreak/>
        <w:t>Vzorky barevnosti fasád krytu CO o velikosti cca 50 x 50 cm, vzorek barevnosti dveří a zábradlí před krytem budou aplikovány přímo na fasádu resp. dotčené povrchy na dobře osvětlené místo. Dále budou připraveny vzorky cihelného obkladu zídek vč. Spárování a nově doplňovaného typu kamene pod pilířem Nuselského mostu. O skutečnosti, že jsou tyto vzorky vyhotoveny, informuje vlastník (uživatel, správce) písemně MHMP OPP, aby byl umožněn řádný výkon dozorových pravomocí MHMP OPP. Do doby odsouhlasení shody vzorků s výše uvedenými požadavky nelze práce provést jako celek.</w:t>
      </w:r>
    </w:p>
    <w:p w:rsidR="006B48B1" w:rsidRPr="000A452C" w:rsidRDefault="006B48B1" w:rsidP="006B48B1">
      <w:pPr>
        <w:pStyle w:val="Zkladntextodsazen"/>
        <w:numPr>
          <w:ilvl w:val="0"/>
          <w:numId w:val="18"/>
        </w:numPr>
        <w:spacing w:before="120" w:line="276" w:lineRule="auto"/>
        <w:rPr>
          <w:rFonts w:eastAsia="Calibri"/>
          <w:sz w:val="22"/>
          <w:szCs w:val="22"/>
          <w:lang w:val="cs-CZ" w:eastAsia="en-US"/>
        </w:rPr>
      </w:pPr>
      <w:proofErr w:type="spellStart"/>
      <w:r w:rsidRPr="000A452C">
        <w:rPr>
          <w:rFonts w:eastAsia="Calibri"/>
          <w:sz w:val="22"/>
          <w:szCs w:val="22"/>
          <w:lang w:val="cs-CZ" w:eastAsia="en-US"/>
        </w:rPr>
        <w:t>Antigraffiti</w:t>
      </w:r>
      <w:proofErr w:type="spellEnd"/>
      <w:r w:rsidRPr="000A452C">
        <w:rPr>
          <w:rFonts w:eastAsia="Calibri"/>
          <w:sz w:val="22"/>
          <w:szCs w:val="22"/>
          <w:lang w:val="cs-CZ" w:eastAsia="en-US"/>
        </w:rPr>
        <w:t xml:space="preserve"> nátěr bude bezbarvý, prodyšný na bázi polysacharidů. Vzorky navrženého nátěru budou aplikovány přímo na dotčené plochy na dobře osvětlené místo. O skutečnosti, že jsou tyto vzorky vyhotoveny, informuje vlastník (uživatel, správce) písemně MHMP OPP, aby byl umožněn řádný výkon dozorových pravomocí MHMP OPP. Do doby odsouhlasení shody vzorků s výše uvedenými požadavky nelze práce provést jako celek.</w:t>
      </w:r>
    </w:p>
    <w:p w:rsidR="006B48B1" w:rsidRPr="006B48B1" w:rsidRDefault="006B48B1" w:rsidP="006B48B1">
      <w:pPr>
        <w:pStyle w:val="Zkladntextodsazen"/>
        <w:numPr>
          <w:ilvl w:val="0"/>
          <w:numId w:val="18"/>
        </w:numPr>
        <w:spacing w:before="120" w:line="276" w:lineRule="auto"/>
        <w:rPr>
          <w:rFonts w:eastAsia="Calibri"/>
          <w:sz w:val="22"/>
          <w:szCs w:val="22"/>
          <w:lang w:val="cs-CZ" w:eastAsia="en-US"/>
        </w:rPr>
      </w:pPr>
      <w:r w:rsidRPr="006B48B1">
        <w:rPr>
          <w:rFonts w:eastAsia="Calibri"/>
          <w:sz w:val="22"/>
          <w:szCs w:val="22"/>
          <w:lang w:val="cs-CZ" w:eastAsia="en-US"/>
        </w:rPr>
        <w:t>Bude vyhotoven a MHMP OPP k posouzení v samostatném řízení předložen návrh nového mobiliáře – lavičky.</w:t>
      </w:r>
    </w:p>
    <w:p w:rsidR="00383096" w:rsidRPr="00383096" w:rsidRDefault="00383096" w:rsidP="006B48B1">
      <w:pPr>
        <w:pStyle w:val="Vikihopismo-normln"/>
        <w:ind w:left="426"/>
      </w:pPr>
    </w:p>
    <w:p w:rsidR="00383096" w:rsidRPr="00383096" w:rsidRDefault="00383096" w:rsidP="00383096">
      <w:pPr>
        <w:pStyle w:val="DPLUS1"/>
        <w:numPr>
          <w:ilvl w:val="0"/>
          <w:numId w:val="1"/>
        </w:numPr>
        <w:ind w:left="426"/>
        <w:jc w:val="both"/>
      </w:pPr>
      <w:bookmarkStart w:id="30" w:name="_Toc269643525"/>
      <w:bookmarkStart w:id="31" w:name="_Toc376883863"/>
      <w:bookmarkStart w:id="32" w:name="_Toc475713096"/>
      <w:bookmarkStart w:id="33" w:name="_Toc531624608"/>
      <w:r w:rsidRPr="00383096">
        <w:rPr>
          <w:rStyle w:val="Hypertextovodkaz"/>
          <w:color w:val="auto"/>
          <w:sz w:val="28"/>
          <w:szCs w:val="28"/>
        </w:rPr>
        <w:t>Nakládání s odpady</w:t>
      </w:r>
      <w:bookmarkEnd w:id="30"/>
      <w:bookmarkEnd w:id="31"/>
      <w:bookmarkEnd w:id="32"/>
      <w:bookmarkEnd w:id="33"/>
      <w:r w:rsidRPr="00383096">
        <w:t xml:space="preserve"> </w:t>
      </w:r>
    </w:p>
    <w:p w:rsidR="00383096" w:rsidRPr="00383096" w:rsidRDefault="00383096" w:rsidP="00383096">
      <w:pPr>
        <w:pStyle w:val="DPLUStext"/>
        <w:ind w:firstLine="0"/>
        <w:rPr>
          <w:lang w:val="cs-CZ"/>
        </w:rPr>
      </w:pPr>
      <w:r w:rsidRPr="00383096">
        <w:rPr>
          <w:lang w:val="cs-CZ"/>
        </w:rPr>
        <w:t>Při pracích budou vznikat odpady různého charakteru.</w:t>
      </w:r>
    </w:p>
    <w:p w:rsidR="00383096" w:rsidRPr="00383096" w:rsidRDefault="00383096" w:rsidP="00383096">
      <w:pPr>
        <w:pStyle w:val="DPLUStext"/>
        <w:ind w:firstLine="0"/>
        <w:rPr>
          <w:lang w:val="cs-CZ"/>
        </w:rPr>
      </w:pPr>
      <w:r w:rsidRPr="00383096">
        <w:rPr>
          <w:lang w:val="cs-CZ"/>
        </w:rPr>
        <w:t>Tuto problematiku řeší následující zákony a vyhlášky:</w:t>
      </w:r>
    </w:p>
    <w:p w:rsidR="00383096" w:rsidRPr="00383096" w:rsidRDefault="00383096" w:rsidP="00383096">
      <w:pPr>
        <w:pStyle w:val="DPLUStext"/>
        <w:ind w:firstLine="0"/>
        <w:rPr>
          <w:lang w:val="cs-CZ"/>
        </w:rPr>
      </w:pPr>
    </w:p>
    <w:p w:rsidR="00383096" w:rsidRPr="00383096" w:rsidRDefault="00383096" w:rsidP="00383096">
      <w:pPr>
        <w:pStyle w:val="DPLUStext"/>
        <w:ind w:firstLine="0"/>
        <w:rPr>
          <w:lang w:val="cs-CZ"/>
        </w:rPr>
      </w:pPr>
      <w:r w:rsidRPr="00383096">
        <w:rPr>
          <w:lang w:val="cs-CZ"/>
        </w:rPr>
        <w:t>Zákon č. 185/2001 Sb. o odpadech a o změně některých dalších zákonů</w:t>
      </w:r>
    </w:p>
    <w:p w:rsidR="00383096" w:rsidRPr="00383096" w:rsidRDefault="00383096" w:rsidP="00383096">
      <w:pPr>
        <w:pStyle w:val="DPLUStext"/>
        <w:ind w:firstLine="0"/>
        <w:rPr>
          <w:lang w:val="cs-CZ"/>
        </w:rPr>
      </w:pPr>
      <w:r w:rsidRPr="00383096">
        <w:rPr>
          <w:lang w:val="cs-CZ"/>
        </w:rPr>
        <w:t xml:space="preserve">Vyhláška MŽP ČR a </w:t>
      </w:r>
      <w:proofErr w:type="spellStart"/>
      <w:r w:rsidRPr="00383096">
        <w:rPr>
          <w:lang w:val="cs-CZ"/>
        </w:rPr>
        <w:t>MZd</w:t>
      </w:r>
      <w:proofErr w:type="spellEnd"/>
      <w:r w:rsidRPr="00383096">
        <w:rPr>
          <w:lang w:val="cs-CZ"/>
        </w:rPr>
        <w:t xml:space="preserve"> ČR č. 376/2001 Sb. o hodnocení nebezpečných vlastností odpadů</w:t>
      </w:r>
    </w:p>
    <w:p w:rsidR="00383096" w:rsidRPr="00383096" w:rsidRDefault="00383096" w:rsidP="00383096">
      <w:pPr>
        <w:pStyle w:val="DPLUStext"/>
        <w:ind w:firstLine="0"/>
        <w:rPr>
          <w:lang w:val="cs-CZ"/>
        </w:rPr>
      </w:pPr>
      <w:r w:rsidRPr="00383096">
        <w:rPr>
          <w:lang w:val="cs-CZ"/>
        </w:rPr>
        <w:t>Vyhláška MŽP ČR č. 381/2001 Sb., kterou se stanoví Katalog odpadů, Seznam nebezpečných odpadů a seznamy odpadů a států pro účely vývozu, dovozu a tranzitu odpadů a postup při udělování souhlasu k vývozu, dovozu a tranzitu odpadů (Katalog odpadů)</w:t>
      </w:r>
    </w:p>
    <w:p w:rsidR="00383096" w:rsidRPr="00383096" w:rsidRDefault="00383096" w:rsidP="00383096">
      <w:pPr>
        <w:pStyle w:val="DPLUStext"/>
        <w:ind w:firstLine="0"/>
        <w:rPr>
          <w:lang w:val="cs-CZ"/>
        </w:rPr>
      </w:pPr>
      <w:r w:rsidRPr="00383096">
        <w:rPr>
          <w:lang w:val="cs-CZ"/>
        </w:rPr>
        <w:t>Vyhláška MŽP ČR č. 383/2001 Sb. o podrobnostech nakládání s odpady</w:t>
      </w:r>
    </w:p>
    <w:p w:rsidR="00383096" w:rsidRPr="00383096" w:rsidRDefault="00383096" w:rsidP="00383096">
      <w:pPr>
        <w:pStyle w:val="DPLUStext"/>
        <w:ind w:firstLine="0"/>
        <w:rPr>
          <w:lang w:val="cs-CZ"/>
        </w:rPr>
      </w:pPr>
      <w:r w:rsidRPr="00383096">
        <w:rPr>
          <w:lang w:val="cs-CZ"/>
        </w:rPr>
        <w:t>Katalog skládek 1997, NSO Kutná Hora</w:t>
      </w:r>
    </w:p>
    <w:p w:rsidR="00383096" w:rsidRPr="00383096" w:rsidRDefault="00383096" w:rsidP="00383096">
      <w:pPr>
        <w:pStyle w:val="DPLUStext"/>
        <w:ind w:firstLine="0"/>
        <w:rPr>
          <w:lang w:val="cs-CZ"/>
        </w:rPr>
      </w:pPr>
    </w:p>
    <w:p w:rsidR="00383096" w:rsidRPr="00383096" w:rsidRDefault="00383096" w:rsidP="00383096">
      <w:pPr>
        <w:pStyle w:val="DPLUStext"/>
        <w:ind w:firstLine="0"/>
        <w:rPr>
          <w:lang w:val="cs-CZ"/>
        </w:rPr>
      </w:pPr>
      <w:r w:rsidRPr="00383096">
        <w:rPr>
          <w:lang w:val="cs-CZ"/>
        </w:rPr>
        <w:t>POVINNOSTI PŮVODCE ODPADU:</w:t>
      </w:r>
    </w:p>
    <w:p w:rsidR="00383096" w:rsidRPr="00383096" w:rsidRDefault="00383096" w:rsidP="00383096">
      <w:pPr>
        <w:pStyle w:val="DPLUStext"/>
        <w:ind w:firstLine="0"/>
        <w:rPr>
          <w:lang w:val="cs-CZ"/>
        </w:rPr>
      </w:pPr>
      <w:r w:rsidRPr="00383096">
        <w:rPr>
          <w:lang w:val="cs-CZ"/>
        </w:rPr>
        <w:t xml:space="preserve">V průběhu výstavby bude řešeno nakládání s odpady původcem odpadu v souladu se zákonem č. 185/2001 Sb. o odpadech. Po dobu výstavby je za původce odpadu ve smyslu zákona považován dodavatel stavby (dosud neurčen). Původce odpadu (§4 odstavec „p“ zákona) je povinen odpady zařazovat podle Katalogu odpadů (vyhláška č. 381/2001 Sb.) a odpady, které nemůže sám využít, trvale nabízet k využití jiné právnické nebo fyzické osobě. Nelze-li odpady využít, potom zajistit zneškodnění odpadů. Zákon přitom zdůrazňuje povinnost zajistit přednostně využití odpadů (recyklace, kompostování apod.) před jejich odstraněním (uložení na skládku, spálení). Dále je původce odpadu povinen odpad třídit a kontrolovat, zda odpad nemá některou z nebezpečných vlastností. Během výstavby i po uvedení do provozu je povinen vést evidenci o množství odpadu a způsobu nakládání s ním. Způsob vedení evidence je stanoven vyhláškou MŽP č. 383/2001 Sb. o podrobnostech nakládání s odpady. Pro nakládání s nebezpečnými odpady je nutný souhlas příslušného úřadu (zákon č. 185/2001 Sb. o odpadech, §16, odst. 3), který musí být vydán před zahájením </w:t>
      </w:r>
      <w:r w:rsidRPr="00383096">
        <w:rPr>
          <w:lang w:val="cs-CZ"/>
        </w:rPr>
        <w:lastRenderedPageBreak/>
        <w:t>stavebních prací. Náležitosti žádosti o tento souhlas stanovuje rovněž vyhláška č. 383/2001 Sb. Sklady nebezpečných odpadů musí být vybaveny identifikačním listem nebezpečného odpadu a označením s grafickým symbolem označujícím nebezpečnou vlastnost. Původce odpadu je zodpovědný za nakládání s odpady do doby, než jsou předány oprávněné osobě. Dle ustanovení § 12, odst. 3 a 4 zákona č. 185/2001Sb., je k převzetí odpadu do svého vlastnictví je oprávněna pouze právnická osoba nebo fyzická osoba oprávněná k podnikání, která je provozovatelem zařízení k využití nebo k odstranění nebo ke sběru nebo k výkupu určeného druhu odpadu, nebo osoba, která je provozovatelem zařízení podle § 14 odst. 2, nebo za podmínek stanovených v § 17 též obec. Každý je povinen zjistit, zda osoba, které předává odpady, je k jejich převzetí podle tohoto zákona oprávněna. V případě, že se tato osoba oprávněním neprokáže, nesmí jí být odpad předán.</w:t>
      </w:r>
    </w:p>
    <w:p w:rsidR="00383096" w:rsidRDefault="00383096" w:rsidP="00383096">
      <w:pPr>
        <w:pStyle w:val="DPLUStext"/>
        <w:ind w:firstLine="0"/>
        <w:rPr>
          <w:lang w:val="cs-CZ"/>
        </w:rPr>
      </w:pPr>
    </w:p>
    <w:p w:rsidR="00383096" w:rsidRPr="00383096" w:rsidRDefault="00383096" w:rsidP="00383096">
      <w:pPr>
        <w:pStyle w:val="DPLUS1"/>
        <w:numPr>
          <w:ilvl w:val="0"/>
          <w:numId w:val="1"/>
        </w:numPr>
        <w:ind w:left="426"/>
        <w:jc w:val="both"/>
        <w:rPr>
          <w:rStyle w:val="Hypertextovodkaz"/>
          <w:color w:val="auto"/>
          <w:sz w:val="28"/>
          <w:szCs w:val="28"/>
        </w:rPr>
      </w:pPr>
      <w:bookmarkStart w:id="34" w:name="_Toc269643526"/>
      <w:bookmarkStart w:id="35" w:name="_Toc376883864"/>
      <w:bookmarkStart w:id="36" w:name="_Toc475713097"/>
      <w:bookmarkStart w:id="37" w:name="_Toc531624609"/>
      <w:r w:rsidRPr="00383096">
        <w:rPr>
          <w:rStyle w:val="Hypertextovodkaz"/>
          <w:color w:val="auto"/>
          <w:sz w:val="28"/>
          <w:szCs w:val="28"/>
        </w:rPr>
        <w:t>Bezpečnost práce</w:t>
      </w:r>
      <w:bookmarkEnd w:id="34"/>
      <w:bookmarkEnd w:id="35"/>
      <w:bookmarkEnd w:id="36"/>
      <w:bookmarkEnd w:id="37"/>
    </w:p>
    <w:p w:rsidR="00383096" w:rsidRPr="00383096" w:rsidRDefault="00383096" w:rsidP="00383096">
      <w:pPr>
        <w:pStyle w:val="DPLUStext"/>
        <w:ind w:firstLine="0"/>
        <w:rPr>
          <w:lang w:val="cs-CZ"/>
        </w:rPr>
      </w:pPr>
      <w:r w:rsidRPr="00383096">
        <w:rPr>
          <w:lang w:val="cs-CZ"/>
        </w:rPr>
        <w:t>Pro zajištění bezpečnosti práce v průběhu realizace stavby je třeba respektovat ustanovení závazných předpisů a nařízení, zejména pak:</w:t>
      </w:r>
    </w:p>
    <w:p w:rsidR="00383096" w:rsidRPr="00383096" w:rsidRDefault="008A5F2A" w:rsidP="00383096">
      <w:pPr>
        <w:pStyle w:val="DPLUStext"/>
        <w:ind w:firstLine="0"/>
        <w:rPr>
          <w:lang w:val="cs-CZ"/>
        </w:rPr>
      </w:pPr>
      <w:r>
        <w:rPr>
          <w:lang w:val="cs-CZ"/>
        </w:rPr>
        <w:t xml:space="preserve">Zák. č. 167/91 Sb. </w:t>
      </w:r>
      <w:r w:rsidR="00383096" w:rsidRPr="00383096">
        <w:rPr>
          <w:lang w:val="cs-CZ"/>
        </w:rPr>
        <w:t>- Zákoník práce ve znění pozdějších změn a doplnění</w:t>
      </w:r>
    </w:p>
    <w:p w:rsidR="00383096" w:rsidRPr="00383096" w:rsidRDefault="008A5F2A" w:rsidP="00383096">
      <w:pPr>
        <w:pStyle w:val="DPLUStext"/>
        <w:ind w:firstLine="0"/>
        <w:rPr>
          <w:lang w:val="cs-CZ"/>
        </w:rPr>
      </w:pPr>
      <w:proofErr w:type="spellStart"/>
      <w:r>
        <w:rPr>
          <w:lang w:val="cs-CZ"/>
        </w:rPr>
        <w:t>Vyhl</w:t>
      </w:r>
      <w:proofErr w:type="spellEnd"/>
      <w:r>
        <w:rPr>
          <w:lang w:val="cs-CZ"/>
        </w:rPr>
        <w:t xml:space="preserve">. č. 324/90 Sb. </w:t>
      </w:r>
      <w:r w:rsidR="00383096" w:rsidRPr="00383096">
        <w:rPr>
          <w:lang w:val="cs-CZ"/>
        </w:rPr>
        <w:t xml:space="preserve">- Vyhláška ČUBP o bezpečnosti práce a technických zařízení při stavebních </w:t>
      </w:r>
      <w:proofErr w:type="spellStart"/>
      <w:r w:rsidR="00383096" w:rsidRPr="00383096">
        <w:rPr>
          <w:lang w:val="cs-CZ"/>
        </w:rPr>
        <w:t>pracech</w:t>
      </w:r>
      <w:proofErr w:type="spellEnd"/>
    </w:p>
    <w:p w:rsidR="00383096" w:rsidRPr="00383096" w:rsidRDefault="008A5F2A" w:rsidP="00383096">
      <w:pPr>
        <w:pStyle w:val="DPLUStext"/>
        <w:ind w:firstLine="0"/>
        <w:rPr>
          <w:lang w:val="cs-CZ"/>
        </w:rPr>
      </w:pPr>
      <w:proofErr w:type="spellStart"/>
      <w:r>
        <w:rPr>
          <w:lang w:val="cs-CZ"/>
        </w:rPr>
        <w:t>Vyhl</w:t>
      </w:r>
      <w:proofErr w:type="spellEnd"/>
      <w:r>
        <w:rPr>
          <w:lang w:val="cs-CZ"/>
        </w:rPr>
        <w:t xml:space="preserve">. č. 48/82 Sb. </w:t>
      </w:r>
      <w:r w:rsidR="00383096" w:rsidRPr="00383096">
        <w:rPr>
          <w:lang w:val="cs-CZ"/>
        </w:rPr>
        <w:t>- Vyhláška ČUBP, základní požadavky k zajištění bezpečnosti práce</w:t>
      </w:r>
    </w:p>
    <w:p w:rsidR="00383096" w:rsidRPr="00383096" w:rsidRDefault="00383096" w:rsidP="00383096">
      <w:pPr>
        <w:pStyle w:val="DPLUStext"/>
        <w:ind w:firstLine="0"/>
        <w:rPr>
          <w:lang w:val="cs-CZ"/>
        </w:rPr>
      </w:pPr>
      <w:r w:rsidRPr="00383096">
        <w:rPr>
          <w:lang w:val="cs-CZ"/>
        </w:rPr>
        <w:t>ČSN 05 0610</w:t>
      </w:r>
      <w:r w:rsidRPr="00383096">
        <w:rPr>
          <w:lang w:val="cs-CZ"/>
        </w:rPr>
        <w:tab/>
        <w:t>- Bezpečnostní předpisy pro svařování plamenem</w:t>
      </w:r>
    </w:p>
    <w:p w:rsidR="00383096" w:rsidRPr="00383096" w:rsidRDefault="00383096" w:rsidP="00383096">
      <w:pPr>
        <w:pStyle w:val="DPLUStext"/>
        <w:ind w:firstLine="0"/>
        <w:rPr>
          <w:lang w:val="cs-CZ"/>
        </w:rPr>
      </w:pPr>
      <w:r w:rsidRPr="00383096">
        <w:rPr>
          <w:lang w:val="cs-CZ"/>
        </w:rPr>
        <w:t xml:space="preserve">ČSN 05 0631 </w:t>
      </w:r>
      <w:r w:rsidRPr="00383096">
        <w:rPr>
          <w:lang w:val="cs-CZ"/>
        </w:rPr>
        <w:tab/>
        <w:t>- Bezpečnostní předpisy pro svařování elektrickým obloukem</w:t>
      </w:r>
    </w:p>
    <w:p w:rsidR="00383096" w:rsidRPr="00383096" w:rsidRDefault="00383096" w:rsidP="00383096">
      <w:pPr>
        <w:pStyle w:val="DPLUStext"/>
        <w:ind w:firstLine="0"/>
        <w:rPr>
          <w:lang w:val="cs-CZ"/>
        </w:rPr>
      </w:pPr>
      <w:r w:rsidRPr="00383096">
        <w:rPr>
          <w:lang w:val="cs-CZ"/>
        </w:rPr>
        <w:t>Nařízení vlády 502/2000 Sb. “O ochraně zdraví před nepříznivými účinky hluku a vibrací”</w:t>
      </w:r>
    </w:p>
    <w:p w:rsidR="00383096" w:rsidRPr="00383096" w:rsidRDefault="00383096" w:rsidP="00383096">
      <w:pPr>
        <w:pStyle w:val="DPLUStext"/>
        <w:ind w:firstLine="0"/>
        <w:rPr>
          <w:lang w:val="cs-CZ"/>
        </w:rPr>
      </w:pPr>
      <w:proofErr w:type="spellStart"/>
      <w:proofErr w:type="gramStart"/>
      <w:r w:rsidRPr="00383096">
        <w:rPr>
          <w:lang w:val="cs-CZ"/>
        </w:rPr>
        <w:t>Zák.č</w:t>
      </w:r>
      <w:proofErr w:type="spellEnd"/>
      <w:r w:rsidRPr="00383096">
        <w:rPr>
          <w:lang w:val="cs-CZ"/>
        </w:rPr>
        <w:t>.</w:t>
      </w:r>
      <w:proofErr w:type="gramEnd"/>
      <w:r w:rsidRPr="00383096">
        <w:rPr>
          <w:lang w:val="cs-CZ"/>
        </w:rPr>
        <w:t xml:space="preserve"> 361/2000 Sb. </w:t>
      </w:r>
      <w:r w:rsidRPr="00383096">
        <w:rPr>
          <w:lang w:val="cs-CZ"/>
        </w:rPr>
        <w:tab/>
        <w:t>- o provozu na pozemních komunikacích</w:t>
      </w:r>
    </w:p>
    <w:p w:rsidR="00383096" w:rsidRPr="00383096" w:rsidRDefault="00383096" w:rsidP="00383096">
      <w:pPr>
        <w:pStyle w:val="DPLUStext"/>
        <w:ind w:firstLine="0"/>
        <w:rPr>
          <w:lang w:val="cs-CZ"/>
        </w:rPr>
      </w:pPr>
      <w:proofErr w:type="spellStart"/>
      <w:proofErr w:type="gramStart"/>
      <w:r w:rsidRPr="00383096">
        <w:rPr>
          <w:lang w:val="cs-CZ"/>
        </w:rPr>
        <w:t>Zák.č</w:t>
      </w:r>
      <w:proofErr w:type="spellEnd"/>
      <w:r w:rsidRPr="00383096">
        <w:rPr>
          <w:lang w:val="cs-CZ"/>
        </w:rPr>
        <w:t>.</w:t>
      </w:r>
      <w:proofErr w:type="gramEnd"/>
      <w:r w:rsidRPr="00383096">
        <w:rPr>
          <w:lang w:val="cs-CZ"/>
        </w:rPr>
        <w:t xml:space="preserve"> 150/2000 Sb.</w:t>
      </w:r>
      <w:r w:rsidRPr="00383096">
        <w:rPr>
          <w:lang w:val="cs-CZ"/>
        </w:rPr>
        <w:tab/>
        <w:t>- o silniční dopravě</w:t>
      </w:r>
    </w:p>
    <w:p w:rsidR="00383096" w:rsidRPr="00383096" w:rsidRDefault="00383096" w:rsidP="00383096">
      <w:pPr>
        <w:pStyle w:val="DPLUStext"/>
        <w:ind w:firstLine="0"/>
        <w:rPr>
          <w:lang w:val="cs-CZ"/>
        </w:rPr>
      </w:pPr>
      <w:proofErr w:type="spellStart"/>
      <w:proofErr w:type="gramStart"/>
      <w:r w:rsidRPr="00383096">
        <w:rPr>
          <w:lang w:val="cs-CZ"/>
        </w:rPr>
        <w:t>Zák.č</w:t>
      </w:r>
      <w:proofErr w:type="spellEnd"/>
      <w:r w:rsidRPr="00383096">
        <w:rPr>
          <w:lang w:val="cs-CZ"/>
        </w:rPr>
        <w:t>.</w:t>
      </w:r>
      <w:proofErr w:type="gramEnd"/>
      <w:r w:rsidRPr="00383096">
        <w:rPr>
          <w:lang w:val="cs-CZ"/>
        </w:rPr>
        <w:t xml:space="preserve"> 102/2000 Sb. </w:t>
      </w:r>
      <w:r w:rsidRPr="00383096">
        <w:rPr>
          <w:lang w:val="cs-CZ"/>
        </w:rPr>
        <w:tab/>
        <w:t>- o pozemních komunikacích</w:t>
      </w:r>
    </w:p>
    <w:p w:rsidR="00383096" w:rsidRPr="00383096" w:rsidRDefault="00383096" w:rsidP="00383096">
      <w:pPr>
        <w:pStyle w:val="DPLUStext"/>
        <w:ind w:firstLine="0"/>
        <w:rPr>
          <w:lang w:val="cs-CZ"/>
        </w:rPr>
      </w:pPr>
      <w:proofErr w:type="spellStart"/>
      <w:proofErr w:type="gramStart"/>
      <w:r w:rsidRPr="00383096">
        <w:rPr>
          <w:lang w:val="cs-CZ"/>
        </w:rPr>
        <w:t>Zák.č</w:t>
      </w:r>
      <w:proofErr w:type="spellEnd"/>
      <w:r w:rsidRPr="00383096">
        <w:rPr>
          <w:lang w:val="cs-CZ"/>
        </w:rPr>
        <w:t>.</w:t>
      </w:r>
      <w:proofErr w:type="gramEnd"/>
      <w:r w:rsidRPr="00383096">
        <w:rPr>
          <w:lang w:val="cs-CZ"/>
        </w:rPr>
        <w:t xml:space="preserve"> 355/1999 Sb. </w:t>
      </w:r>
      <w:r w:rsidRPr="00383096">
        <w:rPr>
          <w:lang w:val="cs-CZ"/>
        </w:rPr>
        <w:tab/>
        <w:t>- o technických podmínkách provozu silničních vozidel na pozemních komunikacích</w:t>
      </w:r>
    </w:p>
    <w:p w:rsidR="00383096" w:rsidRPr="00383096" w:rsidRDefault="00383096" w:rsidP="00383096">
      <w:pPr>
        <w:pStyle w:val="DPLUStext"/>
        <w:ind w:firstLine="0"/>
        <w:rPr>
          <w:lang w:val="cs-CZ"/>
        </w:rPr>
      </w:pPr>
      <w:proofErr w:type="spellStart"/>
      <w:proofErr w:type="gramStart"/>
      <w:r w:rsidRPr="00383096">
        <w:rPr>
          <w:lang w:val="cs-CZ"/>
        </w:rPr>
        <w:t>Zák.č</w:t>
      </w:r>
      <w:proofErr w:type="spellEnd"/>
      <w:r w:rsidRPr="00383096">
        <w:rPr>
          <w:lang w:val="cs-CZ"/>
        </w:rPr>
        <w:t>.</w:t>
      </w:r>
      <w:proofErr w:type="gramEnd"/>
      <w:r w:rsidRPr="00383096">
        <w:rPr>
          <w:lang w:val="cs-CZ"/>
        </w:rPr>
        <w:t xml:space="preserve"> 192/1988 Sb. ve znění pozdějších předpisů a v souladu se zákonem č. 185/2001 Sb. </w:t>
      </w:r>
      <w:r w:rsidRPr="00383096">
        <w:rPr>
          <w:lang w:val="cs-CZ"/>
        </w:rPr>
        <w:tab/>
        <w:t>o odpadech - Manipulace se zdraví škodlivými látkami</w:t>
      </w:r>
    </w:p>
    <w:p w:rsidR="00383096" w:rsidRPr="00383096" w:rsidRDefault="00383096" w:rsidP="00383096">
      <w:pPr>
        <w:pStyle w:val="DPLUStext"/>
        <w:ind w:firstLine="0"/>
        <w:rPr>
          <w:lang w:val="cs-CZ"/>
        </w:rPr>
      </w:pPr>
      <w:r w:rsidRPr="00383096">
        <w:rPr>
          <w:lang w:val="cs-CZ"/>
        </w:rPr>
        <w:t xml:space="preserve">Vyhláška 324/90 Sb., </w:t>
      </w:r>
      <w:r w:rsidRPr="00383096">
        <w:rPr>
          <w:lang w:val="cs-CZ"/>
        </w:rPr>
        <w:tab/>
        <w:t>- o bezpečnosti práce na technických zařízeních při stavebních pracích</w:t>
      </w:r>
      <w:r w:rsidR="00D93026">
        <w:rPr>
          <w:lang w:val="cs-CZ"/>
        </w:rPr>
        <w:t xml:space="preserve">. </w:t>
      </w:r>
    </w:p>
    <w:p w:rsidR="00D93026" w:rsidRPr="0007382C" w:rsidRDefault="00383096" w:rsidP="00D93026">
      <w:pPr>
        <w:pStyle w:val="DPLUStext"/>
        <w:ind w:firstLine="0"/>
        <w:rPr>
          <w:lang w:val="cs-CZ"/>
        </w:rPr>
      </w:pPr>
      <w:r w:rsidRPr="00383096">
        <w:rPr>
          <w:sz w:val="24"/>
        </w:rPr>
        <w:tab/>
      </w:r>
      <w:r w:rsidR="00D93026">
        <w:rPr>
          <w:lang w:val="cs-CZ"/>
        </w:rPr>
        <w:t xml:space="preserve">Mj. </w:t>
      </w:r>
      <w:r w:rsidR="00D93026">
        <w:rPr>
          <w:lang w:val="cs-CZ"/>
        </w:rPr>
        <w:t xml:space="preserve">je třeba zajistit průchod po obou chodnících </w:t>
      </w:r>
      <w:r w:rsidR="00D93026">
        <w:rPr>
          <w:lang w:val="cs-CZ"/>
        </w:rPr>
        <w:t xml:space="preserve">napříč svahem </w:t>
      </w:r>
      <w:r w:rsidR="00D93026">
        <w:rPr>
          <w:lang w:val="cs-CZ"/>
        </w:rPr>
        <w:t xml:space="preserve">a tyto chodníky zabezpečit i </w:t>
      </w:r>
      <w:proofErr w:type="spellStart"/>
      <w:r w:rsidR="00D93026">
        <w:rPr>
          <w:lang w:val="cs-CZ"/>
        </w:rPr>
        <w:t>např</w:t>
      </w:r>
      <w:proofErr w:type="spellEnd"/>
      <w:r w:rsidR="00D93026">
        <w:rPr>
          <w:lang w:val="cs-CZ"/>
        </w:rPr>
        <w:t xml:space="preserve"> před materiálem, který může po svahu v průběhu prací sklouznout.</w:t>
      </w:r>
    </w:p>
    <w:p w:rsidR="00D93026" w:rsidRPr="00383096" w:rsidRDefault="00D93026" w:rsidP="00D93026">
      <w:pPr>
        <w:pStyle w:val="DPLUStext"/>
        <w:ind w:firstLine="0"/>
        <w:rPr>
          <w:lang w:val="cs-CZ"/>
        </w:rPr>
      </w:pPr>
    </w:p>
    <w:p w:rsidR="00383096" w:rsidRPr="00383096" w:rsidRDefault="00383096" w:rsidP="00383096">
      <w:pPr>
        <w:rPr>
          <w:sz w:val="24"/>
        </w:rPr>
      </w:pPr>
      <w:r w:rsidRPr="00383096">
        <w:rPr>
          <w:sz w:val="24"/>
        </w:rPr>
        <w:tab/>
      </w:r>
      <w:r w:rsidRPr="00383096">
        <w:rPr>
          <w:sz w:val="24"/>
        </w:rPr>
        <w:tab/>
      </w:r>
      <w:r w:rsidRPr="00383096">
        <w:rPr>
          <w:sz w:val="24"/>
        </w:rPr>
        <w:tab/>
      </w:r>
      <w:r w:rsidRPr="00383096">
        <w:rPr>
          <w:sz w:val="24"/>
        </w:rPr>
        <w:tab/>
      </w:r>
      <w:r w:rsidRPr="00383096">
        <w:rPr>
          <w:sz w:val="24"/>
        </w:rPr>
        <w:tab/>
      </w:r>
      <w:r w:rsidRPr="00383096">
        <w:rPr>
          <w:sz w:val="24"/>
        </w:rPr>
        <w:tab/>
      </w:r>
      <w:r w:rsidRPr="00383096">
        <w:rPr>
          <w:sz w:val="24"/>
        </w:rPr>
        <w:tab/>
      </w:r>
      <w:r w:rsidRPr="00383096">
        <w:rPr>
          <w:sz w:val="24"/>
        </w:rPr>
        <w:tab/>
      </w:r>
      <w:r w:rsidRPr="00383096">
        <w:rPr>
          <w:sz w:val="24"/>
        </w:rPr>
        <w:tab/>
      </w:r>
      <w:r w:rsidRPr="00383096">
        <w:rPr>
          <w:sz w:val="24"/>
        </w:rPr>
        <w:tab/>
      </w:r>
      <w:r w:rsidRPr="00383096">
        <w:rPr>
          <w:sz w:val="24"/>
        </w:rPr>
        <w:tab/>
      </w:r>
      <w:r w:rsidRPr="00383096">
        <w:rPr>
          <w:sz w:val="24"/>
        </w:rPr>
        <w:tab/>
      </w:r>
      <w:r w:rsidRPr="00383096">
        <w:rPr>
          <w:sz w:val="24"/>
        </w:rPr>
        <w:tab/>
      </w:r>
      <w:r w:rsidRPr="00383096">
        <w:rPr>
          <w:sz w:val="24"/>
        </w:rPr>
        <w:tab/>
      </w:r>
      <w:r w:rsidRPr="00383096">
        <w:rPr>
          <w:sz w:val="24"/>
        </w:rPr>
        <w:tab/>
      </w:r>
      <w:r w:rsidRPr="00383096">
        <w:rPr>
          <w:sz w:val="24"/>
        </w:rPr>
        <w:tab/>
      </w:r>
      <w:r w:rsidRPr="00383096">
        <w:rPr>
          <w:sz w:val="24"/>
        </w:rPr>
        <w:tab/>
      </w:r>
      <w:r w:rsidRPr="00383096">
        <w:rPr>
          <w:sz w:val="24"/>
        </w:rPr>
        <w:tab/>
      </w:r>
      <w:r w:rsidRPr="00383096">
        <w:rPr>
          <w:sz w:val="24"/>
        </w:rPr>
        <w:tab/>
      </w:r>
      <w:r w:rsidRPr="00383096">
        <w:rPr>
          <w:sz w:val="24"/>
        </w:rPr>
        <w:tab/>
      </w:r>
      <w:r w:rsidRPr="00383096">
        <w:rPr>
          <w:sz w:val="24"/>
        </w:rPr>
        <w:tab/>
      </w:r>
    </w:p>
    <w:p w:rsidR="00383096" w:rsidRPr="00383096" w:rsidRDefault="00383096" w:rsidP="00383096">
      <w:pPr>
        <w:jc w:val="both"/>
      </w:pPr>
    </w:p>
    <w:p w:rsidR="00383096" w:rsidRPr="00383096" w:rsidRDefault="00383096" w:rsidP="00383096">
      <w:pPr>
        <w:pStyle w:val="Zkladntextodsazen"/>
        <w:spacing w:before="120"/>
        <w:ind w:left="0"/>
        <w:rPr>
          <w:rFonts w:ascii="Times New Roman" w:hAnsi="Times New Roman"/>
        </w:rPr>
      </w:pPr>
    </w:p>
    <w:p w:rsidR="00383096" w:rsidRPr="00383096" w:rsidRDefault="00383096" w:rsidP="00383096">
      <w:pPr>
        <w:pStyle w:val="Zkladntextodsazen"/>
        <w:spacing w:before="120"/>
        <w:ind w:left="0"/>
        <w:rPr>
          <w:rFonts w:eastAsia="Calibri"/>
          <w:sz w:val="22"/>
          <w:szCs w:val="22"/>
          <w:lang w:val="cs-CZ" w:eastAsia="en-US"/>
        </w:rPr>
      </w:pPr>
    </w:p>
    <w:p w:rsidR="008A5F2A" w:rsidRPr="00B05BD0" w:rsidRDefault="00383096" w:rsidP="00B05BD0">
      <w:pPr>
        <w:pStyle w:val="DPLUStext"/>
        <w:spacing w:after="0"/>
        <w:ind w:left="0" w:firstLine="0"/>
        <w:rPr>
          <w:lang w:val="cs-CZ"/>
        </w:rPr>
      </w:pPr>
      <w:r>
        <w:rPr>
          <w:lang w:val="cs-CZ"/>
        </w:rPr>
        <w:t>V</w:t>
      </w:r>
      <w:r w:rsidR="00B05BD0">
        <w:rPr>
          <w:lang w:val="cs-CZ"/>
        </w:rPr>
        <w:t> </w:t>
      </w:r>
      <w:r>
        <w:rPr>
          <w:lang w:val="cs-CZ"/>
        </w:rPr>
        <w:t>Praze</w:t>
      </w:r>
      <w:r w:rsidR="00B05BD0">
        <w:rPr>
          <w:lang w:val="cs-CZ"/>
        </w:rPr>
        <w:t>:</w:t>
      </w:r>
      <w:r>
        <w:rPr>
          <w:lang w:val="cs-CZ"/>
        </w:rPr>
        <w:t xml:space="preserve"> </w:t>
      </w:r>
      <w:r w:rsidR="00B05BD0">
        <w:rPr>
          <w:lang w:val="cs-CZ"/>
        </w:rPr>
        <w:tab/>
      </w:r>
      <w:r w:rsidR="00B05BD0">
        <w:rPr>
          <w:lang w:val="cs-CZ"/>
        </w:rPr>
        <w:tab/>
      </w:r>
      <w:r w:rsidR="00B05BD0">
        <w:rPr>
          <w:lang w:val="cs-CZ"/>
        </w:rPr>
        <w:tab/>
      </w:r>
      <w:r w:rsidR="00B05BD0">
        <w:rPr>
          <w:lang w:val="cs-CZ"/>
        </w:rPr>
        <w:tab/>
      </w:r>
      <w:r w:rsidR="00B05BD0">
        <w:rPr>
          <w:lang w:val="cs-CZ"/>
        </w:rPr>
        <w:tab/>
      </w:r>
      <w:r w:rsidR="00B05BD0">
        <w:rPr>
          <w:lang w:val="cs-CZ"/>
        </w:rPr>
        <w:tab/>
      </w:r>
      <w:r w:rsidR="00B05BD0">
        <w:rPr>
          <w:lang w:val="cs-CZ"/>
        </w:rPr>
        <w:tab/>
      </w:r>
      <w:r w:rsidR="00B05BD0">
        <w:rPr>
          <w:lang w:val="cs-CZ"/>
        </w:rPr>
        <w:tab/>
        <w:t xml:space="preserve">                      </w:t>
      </w:r>
      <w:r>
        <w:rPr>
          <w:lang w:val="cs-CZ"/>
        </w:rPr>
        <w:t>l</w:t>
      </w:r>
      <w:r w:rsidR="00B05BD0">
        <w:rPr>
          <w:lang w:val="cs-CZ"/>
        </w:rPr>
        <w:t xml:space="preserve">istopad </w:t>
      </w:r>
      <w:proofErr w:type="gramStart"/>
      <w:r w:rsidRPr="00383096">
        <w:rPr>
          <w:lang w:val="cs-CZ"/>
        </w:rPr>
        <w:t>201</w:t>
      </w:r>
      <w:r>
        <w:rPr>
          <w:lang w:val="cs-CZ"/>
        </w:rPr>
        <w:t>8</w:t>
      </w:r>
      <w:r w:rsidR="00DB2CE2">
        <w:rPr>
          <w:lang w:val="cs-CZ"/>
        </w:rPr>
        <w:t xml:space="preserve">                                                                                                </w:t>
      </w:r>
      <w:r w:rsidRPr="00383096">
        <w:t>Vypracoval</w:t>
      </w:r>
      <w:proofErr w:type="gramEnd"/>
      <w:r w:rsidRPr="00383096">
        <w:t>:</w:t>
      </w:r>
      <w:r w:rsidR="00B05BD0">
        <w:rPr>
          <w:lang w:val="cs-CZ"/>
        </w:rPr>
        <w:tab/>
      </w:r>
      <w:r w:rsidR="00B05BD0">
        <w:rPr>
          <w:lang w:val="cs-CZ"/>
        </w:rPr>
        <w:tab/>
      </w:r>
      <w:r w:rsidR="00B05BD0">
        <w:rPr>
          <w:lang w:val="cs-CZ"/>
        </w:rPr>
        <w:tab/>
      </w:r>
      <w:r w:rsidR="00B05BD0">
        <w:rPr>
          <w:lang w:val="cs-CZ"/>
        </w:rPr>
        <w:tab/>
      </w:r>
      <w:r w:rsidR="00B05BD0">
        <w:rPr>
          <w:lang w:val="cs-CZ"/>
        </w:rPr>
        <w:tab/>
      </w:r>
      <w:r w:rsidR="00B05BD0">
        <w:rPr>
          <w:lang w:val="cs-CZ"/>
        </w:rPr>
        <w:tab/>
      </w:r>
      <w:r w:rsidR="00B05BD0">
        <w:rPr>
          <w:lang w:val="cs-CZ"/>
        </w:rPr>
        <w:tab/>
      </w:r>
      <w:r w:rsidR="00B05BD0">
        <w:rPr>
          <w:lang w:val="cs-CZ"/>
        </w:rPr>
        <w:tab/>
        <w:t xml:space="preserve">       </w:t>
      </w:r>
      <w:r w:rsidR="008A5F2A">
        <w:t xml:space="preserve">Ing. </w:t>
      </w:r>
      <w:r w:rsidR="00B05BD0">
        <w:rPr>
          <w:lang w:val="cs-CZ"/>
        </w:rPr>
        <w:t>Libor Stamenovski</w:t>
      </w:r>
    </w:p>
    <w:p w:rsidR="00761494" w:rsidRDefault="00761494" w:rsidP="00DB2CE2">
      <w:pPr>
        <w:spacing w:after="0"/>
        <w:jc w:val="right"/>
        <w:rPr>
          <w:rFonts w:ascii="Arial" w:hAnsi="Arial"/>
        </w:rPr>
      </w:pPr>
    </w:p>
    <w:p w:rsidR="00761494" w:rsidRPr="00262AB0" w:rsidRDefault="00761494" w:rsidP="00761494">
      <w:pPr>
        <w:jc w:val="center"/>
        <w:rPr>
          <w:b/>
          <w:sz w:val="32"/>
          <w:szCs w:val="32"/>
        </w:rPr>
      </w:pPr>
      <w:bookmarkStart w:id="38" w:name="_GoBack"/>
      <w:bookmarkEnd w:id="38"/>
      <w:r w:rsidRPr="00262AB0">
        <w:rPr>
          <w:b/>
          <w:sz w:val="32"/>
          <w:szCs w:val="32"/>
        </w:rPr>
        <w:lastRenderedPageBreak/>
        <w:t>PARKOVÝ MOBILIÁŘ</w:t>
      </w:r>
    </w:p>
    <w:p w:rsidR="00761494" w:rsidRPr="00262AB0" w:rsidRDefault="00761494" w:rsidP="00761494">
      <w:pPr>
        <w:rPr>
          <w:b/>
          <w:sz w:val="24"/>
          <w:szCs w:val="24"/>
        </w:rPr>
      </w:pPr>
      <w:r w:rsidRPr="00262AB0">
        <w:rPr>
          <w:b/>
          <w:sz w:val="24"/>
          <w:szCs w:val="24"/>
        </w:rPr>
        <w:t xml:space="preserve">LAVIČKY </w:t>
      </w:r>
      <w:r w:rsidR="00D93026">
        <w:rPr>
          <w:b/>
          <w:sz w:val="24"/>
          <w:szCs w:val="24"/>
        </w:rPr>
        <w:t xml:space="preserve"> -  3ks</w:t>
      </w:r>
    </w:p>
    <w:p w:rsidR="00761494" w:rsidRPr="00262AB0" w:rsidRDefault="00761494" w:rsidP="00761494">
      <w:pPr>
        <w:numPr>
          <w:ilvl w:val="0"/>
          <w:numId w:val="13"/>
        </w:numPr>
        <w:shd w:val="clear" w:color="auto" w:fill="FFFFFF"/>
        <w:spacing w:before="100" w:beforeAutospacing="1" w:after="100" w:afterAutospacing="1" w:line="240" w:lineRule="auto"/>
        <w:rPr>
          <w:rFonts w:eastAsia="Times New Roman"/>
          <w:color w:val="2A2A2A"/>
        </w:rPr>
      </w:pPr>
      <w:r w:rsidRPr="00262AB0">
        <w:rPr>
          <w:rFonts w:ascii="Arial" w:eastAsia="Times New Roman" w:hAnsi="Arial" w:cs="Arial"/>
          <w:bCs/>
          <w:color w:val="000000"/>
          <w:lang w:eastAsia="cs-CZ"/>
        </w:rPr>
        <w:t>Délka lavičky: </w:t>
      </w:r>
      <w:r w:rsidRPr="00262AB0">
        <w:rPr>
          <w:rFonts w:ascii="Arial" w:eastAsia="Times New Roman" w:hAnsi="Arial" w:cs="Arial"/>
          <w:color w:val="000000"/>
          <w:lang w:eastAsia="cs-CZ"/>
        </w:rPr>
        <w:t>1800 mm</w:t>
      </w:r>
    </w:p>
    <w:p w:rsidR="00761494" w:rsidRPr="00262AB0" w:rsidRDefault="00761494" w:rsidP="00761494">
      <w:pPr>
        <w:numPr>
          <w:ilvl w:val="0"/>
          <w:numId w:val="13"/>
        </w:numPr>
        <w:shd w:val="clear" w:color="auto" w:fill="FFFFFF"/>
        <w:spacing w:before="100" w:beforeAutospacing="1" w:after="100" w:afterAutospacing="1" w:line="240" w:lineRule="auto"/>
        <w:rPr>
          <w:rFonts w:eastAsia="Times New Roman"/>
          <w:color w:val="2A2A2A"/>
        </w:rPr>
      </w:pPr>
      <w:r w:rsidRPr="00262AB0">
        <w:rPr>
          <w:rFonts w:ascii="Arial" w:eastAsia="Times New Roman" w:hAnsi="Arial" w:cs="Arial"/>
          <w:bCs/>
          <w:color w:val="000000"/>
          <w:lang w:eastAsia="cs-CZ"/>
        </w:rPr>
        <w:t>Výška sedáku:</w:t>
      </w:r>
      <w:r w:rsidRPr="00262AB0">
        <w:rPr>
          <w:rFonts w:ascii="Arial" w:eastAsia="Times New Roman" w:hAnsi="Arial" w:cs="Arial"/>
          <w:color w:val="000000"/>
          <w:lang w:eastAsia="cs-CZ"/>
        </w:rPr>
        <w:t> 450mm</w:t>
      </w:r>
    </w:p>
    <w:p w:rsidR="00761494" w:rsidRPr="00262AB0" w:rsidRDefault="00761494" w:rsidP="00761494">
      <w:pPr>
        <w:numPr>
          <w:ilvl w:val="0"/>
          <w:numId w:val="13"/>
        </w:numPr>
        <w:shd w:val="clear" w:color="auto" w:fill="FFFFFF"/>
        <w:spacing w:before="100" w:beforeAutospacing="1" w:after="100" w:afterAutospacing="1" w:line="240" w:lineRule="auto"/>
        <w:rPr>
          <w:rFonts w:eastAsia="Times New Roman"/>
          <w:color w:val="2A2A2A"/>
        </w:rPr>
      </w:pPr>
      <w:r w:rsidRPr="00262AB0">
        <w:rPr>
          <w:rFonts w:ascii="Arial" w:eastAsia="Times New Roman" w:hAnsi="Arial" w:cs="Arial"/>
          <w:bCs/>
          <w:color w:val="000000"/>
          <w:lang w:eastAsia="cs-CZ"/>
        </w:rPr>
        <w:t>Bočnice:</w:t>
      </w:r>
      <w:r w:rsidRPr="00262AB0">
        <w:rPr>
          <w:rFonts w:ascii="Arial" w:eastAsia="Times New Roman" w:hAnsi="Arial" w:cs="Arial"/>
          <w:color w:val="000000"/>
          <w:lang w:eastAsia="cs-CZ"/>
        </w:rPr>
        <w:t> litina</w:t>
      </w:r>
    </w:p>
    <w:p w:rsidR="00761494" w:rsidRPr="00262AB0" w:rsidRDefault="00761494" w:rsidP="00761494">
      <w:pPr>
        <w:numPr>
          <w:ilvl w:val="0"/>
          <w:numId w:val="13"/>
        </w:numPr>
        <w:shd w:val="clear" w:color="auto" w:fill="FFFFFF"/>
        <w:spacing w:before="100" w:beforeAutospacing="1" w:after="100" w:afterAutospacing="1" w:line="240" w:lineRule="auto"/>
        <w:rPr>
          <w:rFonts w:eastAsia="Times New Roman"/>
          <w:color w:val="2A2A2A"/>
        </w:rPr>
      </w:pPr>
      <w:r w:rsidRPr="00262AB0">
        <w:rPr>
          <w:rFonts w:ascii="Arial" w:eastAsia="Times New Roman" w:hAnsi="Arial" w:cs="Arial"/>
          <w:bCs/>
          <w:color w:val="000000"/>
          <w:lang w:eastAsia="cs-CZ"/>
        </w:rPr>
        <w:t>Váha: </w:t>
      </w:r>
      <w:r w:rsidRPr="00262AB0">
        <w:rPr>
          <w:rFonts w:ascii="Arial" w:eastAsia="Times New Roman" w:hAnsi="Arial" w:cs="Arial"/>
          <w:color w:val="000000"/>
          <w:lang w:eastAsia="cs-CZ"/>
        </w:rPr>
        <w:t>48 kg</w:t>
      </w:r>
    </w:p>
    <w:p w:rsidR="00761494" w:rsidRPr="00262AB0" w:rsidRDefault="00761494" w:rsidP="00761494">
      <w:pPr>
        <w:pStyle w:val="Odstavecseseznamem"/>
        <w:numPr>
          <w:ilvl w:val="0"/>
          <w:numId w:val="13"/>
        </w:numPr>
        <w:shd w:val="clear" w:color="auto" w:fill="FFFFFF"/>
        <w:rPr>
          <w:color w:val="000000"/>
        </w:rPr>
      </w:pPr>
      <w:r w:rsidRPr="00262AB0">
        <w:rPr>
          <w:rFonts w:ascii="Arial" w:hAnsi="Arial" w:cs="Arial"/>
          <w:bCs/>
          <w:color w:val="000000"/>
          <w:lang w:eastAsia="cs-CZ"/>
        </w:rPr>
        <w:t>Barevné provedení fošen: </w:t>
      </w:r>
      <w:r w:rsidRPr="00262AB0">
        <w:rPr>
          <w:rFonts w:ascii="Arial" w:hAnsi="Arial" w:cs="Arial"/>
          <w:color w:val="000000"/>
          <w:lang w:eastAsia="cs-CZ"/>
        </w:rPr>
        <w:t>Lazurovací lak – barva kaštan  (odstín odpovídá opravenému zábradlí na venkovním schodišti parku Folimanka)</w:t>
      </w:r>
    </w:p>
    <w:p w:rsidR="00761494" w:rsidRPr="00262AB0" w:rsidRDefault="00761494" w:rsidP="00761494">
      <w:pPr>
        <w:pStyle w:val="Odstavecseseznamem"/>
        <w:numPr>
          <w:ilvl w:val="0"/>
          <w:numId w:val="13"/>
        </w:numPr>
        <w:shd w:val="clear" w:color="auto" w:fill="FFFFFF"/>
        <w:rPr>
          <w:color w:val="000000"/>
        </w:rPr>
      </w:pPr>
      <w:r w:rsidRPr="00262AB0">
        <w:rPr>
          <w:rFonts w:ascii="Arial" w:hAnsi="Arial" w:cs="Arial"/>
          <w:bCs/>
          <w:color w:val="2A2A2A"/>
          <w:lang w:eastAsia="cs-CZ"/>
        </w:rPr>
        <w:t>Barevné provedení litinové konstrukce: </w:t>
      </w:r>
      <w:r w:rsidRPr="00262AB0">
        <w:rPr>
          <w:rFonts w:ascii="Arial" w:hAnsi="Arial" w:cs="Arial"/>
          <w:color w:val="2A2A2A"/>
          <w:lang w:eastAsia="cs-CZ"/>
        </w:rPr>
        <w:t xml:space="preserve"> černá</w:t>
      </w:r>
    </w:p>
    <w:p w:rsidR="00761494" w:rsidRDefault="00761494" w:rsidP="00761494"/>
    <w:p w:rsidR="00761494" w:rsidRDefault="00761494" w:rsidP="00761494">
      <w:r>
        <w:rPr>
          <w:rFonts w:ascii="Arial" w:hAnsi="Arial" w:cs="Arial"/>
          <w:noProof/>
          <w:color w:val="000000"/>
          <w:lang w:eastAsia="cs-CZ"/>
        </w:rPr>
        <w:drawing>
          <wp:inline distT="0" distB="0" distL="0" distR="0" wp14:anchorId="79D091B5" wp14:editId="5172B6DB">
            <wp:extent cx="3572510" cy="2371090"/>
            <wp:effectExtent l="0" t="0" r="8890" b="0"/>
            <wp:docPr id="1" name="Obrázek 1" descr="cid:image001.jpg@01D2DF91.12DED0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cid:image001.jpg@01D2DF91.12DED0D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572510" cy="2371090"/>
                    </a:xfrm>
                    <a:prstGeom prst="rect">
                      <a:avLst/>
                    </a:prstGeom>
                    <a:noFill/>
                    <a:ln>
                      <a:noFill/>
                    </a:ln>
                  </pic:spPr>
                </pic:pic>
              </a:graphicData>
            </a:graphic>
          </wp:inline>
        </w:drawing>
      </w:r>
    </w:p>
    <w:p w:rsidR="00761494" w:rsidRDefault="00761494" w:rsidP="00761494"/>
    <w:p w:rsidR="00761494" w:rsidRDefault="00761494" w:rsidP="00761494"/>
    <w:p w:rsidR="00761494" w:rsidRDefault="00761494" w:rsidP="00761494"/>
    <w:p w:rsidR="00761494" w:rsidRDefault="00761494" w:rsidP="00761494"/>
    <w:p w:rsidR="00761494" w:rsidRDefault="00761494" w:rsidP="00761494"/>
    <w:p w:rsidR="00761494" w:rsidRPr="00262AB0" w:rsidRDefault="00761494" w:rsidP="00761494">
      <w:pPr>
        <w:rPr>
          <w:b/>
          <w:sz w:val="24"/>
          <w:szCs w:val="24"/>
        </w:rPr>
      </w:pPr>
      <w:r w:rsidRPr="00262AB0">
        <w:rPr>
          <w:b/>
          <w:sz w:val="24"/>
          <w:szCs w:val="24"/>
        </w:rPr>
        <w:t>ODPADKOVÝ KOŠ</w:t>
      </w:r>
      <w:r w:rsidR="00D93026">
        <w:rPr>
          <w:b/>
          <w:sz w:val="24"/>
          <w:szCs w:val="24"/>
        </w:rPr>
        <w:t xml:space="preserve">  - 1ks</w:t>
      </w:r>
    </w:p>
    <w:p w:rsidR="00761494" w:rsidRPr="00262AB0" w:rsidRDefault="00761494" w:rsidP="00761494">
      <w:pPr>
        <w:numPr>
          <w:ilvl w:val="0"/>
          <w:numId w:val="14"/>
        </w:numPr>
        <w:shd w:val="clear" w:color="auto" w:fill="FFFFFF"/>
        <w:spacing w:before="100" w:beforeAutospacing="1" w:after="100" w:afterAutospacing="1" w:line="240" w:lineRule="auto"/>
        <w:rPr>
          <w:rFonts w:ascii="Arial" w:eastAsia="Times New Roman" w:hAnsi="Arial" w:cs="Arial"/>
          <w:color w:val="000000"/>
        </w:rPr>
      </w:pPr>
      <w:r w:rsidRPr="00262AB0">
        <w:rPr>
          <w:rFonts w:ascii="Arial" w:eastAsia="Times New Roman" w:hAnsi="Arial" w:cs="Arial"/>
          <w:bCs/>
          <w:color w:val="000000"/>
          <w:lang w:eastAsia="cs-CZ"/>
        </w:rPr>
        <w:t>Koš: </w:t>
      </w:r>
      <w:r w:rsidRPr="00262AB0">
        <w:rPr>
          <w:rFonts w:ascii="Arial" w:eastAsia="Times New Roman" w:hAnsi="Arial" w:cs="Arial"/>
          <w:color w:val="000000"/>
          <w:lang w:eastAsia="cs-CZ"/>
        </w:rPr>
        <w:t>1000x400 mm</w:t>
      </w:r>
    </w:p>
    <w:p w:rsidR="00761494" w:rsidRPr="00262AB0" w:rsidRDefault="00761494" w:rsidP="00761494">
      <w:pPr>
        <w:numPr>
          <w:ilvl w:val="0"/>
          <w:numId w:val="14"/>
        </w:numPr>
        <w:shd w:val="clear" w:color="auto" w:fill="FFFFFF"/>
        <w:spacing w:before="100" w:beforeAutospacing="1" w:after="100" w:afterAutospacing="1" w:line="240" w:lineRule="auto"/>
        <w:rPr>
          <w:rFonts w:ascii="Arial" w:eastAsia="Times New Roman" w:hAnsi="Arial" w:cs="Arial"/>
          <w:color w:val="000000"/>
        </w:rPr>
      </w:pPr>
      <w:r w:rsidRPr="00262AB0">
        <w:rPr>
          <w:rFonts w:ascii="Arial" w:eastAsia="Times New Roman" w:hAnsi="Arial" w:cs="Arial"/>
          <w:bCs/>
          <w:color w:val="000000"/>
          <w:lang w:eastAsia="cs-CZ"/>
        </w:rPr>
        <w:t>Vložka: </w:t>
      </w:r>
      <w:r w:rsidRPr="00262AB0">
        <w:rPr>
          <w:rFonts w:ascii="Arial" w:eastAsia="Times New Roman" w:hAnsi="Arial" w:cs="Arial"/>
          <w:color w:val="000000"/>
          <w:lang w:eastAsia="cs-CZ"/>
        </w:rPr>
        <w:t>60 l pozinkovaný plech</w:t>
      </w:r>
    </w:p>
    <w:p w:rsidR="00761494" w:rsidRPr="00262AB0" w:rsidRDefault="00761494" w:rsidP="00761494">
      <w:pPr>
        <w:numPr>
          <w:ilvl w:val="0"/>
          <w:numId w:val="14"/>
        </w:numPr>
        <w:shd w:val="clear" w:color="auto" w:fill="FFFFFF"/>
        <w:spacing w:after="0" w:line="240" w:lineRule="auto"/>
        <w:rPr>
          <w:rFonts w:ascii="Arial" w:eastAsia="Times New Roman" w:hAnsi="Arial" w:cs="Arial"/>
          <w:color w:val="000000"/>
        </w:rPr>
      </w:pPr>
      <w:r w:rsidRPr="00262AB0">
        <w:rPr>
          <w:rFonts w:ascii="Arial" w:eastAsia="Times New Roman" w:hAnsi="Arial" w:cs="Arial"/>
          <w:bCs/>
          <w:color w:val="000000"/>
          <w:lang w:eastAsia="cs-CZ"/>
        </w:rPr>
        <w:t>Váha: </w:t>
      </w:r>
      <w:r w:rsidRPr="00262AB0">
        <w:rPr>
          <w:rFonts w:ascii="Arial" w:eastAsia="Times New Roman" w:hAnsi="Arial" w:cs="Arial"/>
          <w:color w:val="000000"/>
          <w:lang w:eastAsia="cs-CZ"/>
        </w:rPr>
        <w:t>24 kg</w:t>
      </w:r>
    </w:p>
    <w:p w:rsidR="00761494" w:rsidRPr="00262AB0" w:rsidRDefault="00761494" w:rsidP="00761494">
      <w:pPr>
        <w:pStyle w:val="Odstavecseseznamem"/>
        <w:numPr>
          <w:ilvl w:val="0"/>
          <w:numId w:val="15"/>
        </w:numPr>
        <w:shd w:val="clear" w:color="auto" w:fill="FFFFFF"/>
        <w:tabs>
          <w:tab w:val="left" w:pos="7088"/>
          <w:tab w:val="left" w:pos="7513"/>
        </w:tabs>
        <w:spacing w:after="0"/>
        <w:ind w:right="2126"/>
        <w:rPr>
          <w:rFonts w:ascii="Arial" w:eastAsiaTheme="minorHAnsi" w:hAnsi="Arial" w:cs="Arial"/>
          <w:color w:val="000000"/>
        </w:rPr>
      </w:pPr>
      <w:r w:rsidRPr="00262AB0">
        <w:rPr>
          <w:rFonts w:ascii="Arial" w:eastAsia="Times New Roman" w:hAnsi="Arial" w:cs="Arial"/>
          <w:bCs/>
          <w:color w:val="000000"/>
          <w:lang w:eastAsia="cs-CZ"/>
        </w:rPr>
        <w:t>Barevné provedení fošen: Lazurovací lak – barva kaštan  (odstín odpovídá</w:t>
      </w:r>
      <w:r w:rsidRPr="00262AB0">
        <w:rPr>
          <w:rFonts w:ascii="Arial" w:hAnsi="Arial" w:cs="Arial"/>
          <w:color w:val="000000"/>
          <w:lang w:eastAsia="cs-CZ"/>
        </w:rPr>
        <w:t xml:space="preserve"> </w:t>
      </w:r>
      <w:r>
        <w:rPr>
          <w:rFonts w:ascii="Arial" w:hAnsi="Arial" w:cs="Arial"/>
          <w:color w:val="000000"/>
          <w:lang w:eastAsia="cs-CZ"/>
        </w:rPr>
        <w:t>provedení lavičky</w:t>
      </w:r>
      <w:r w:rsidRPr="00262AB0">
        <w:rPr>
          <w:rFonts w:ascii="Arial" w:hAnsi="Arial" w:cs="Arial"/>
          <w:color w:val="000000"/>
          <w:lang w:eastAsia="cs-CZ"/>
        </w:rPr>
        <w:t>)</w:t>
      </w:r>
      <w:r w:rsidRPr="00262AB0">
        <w:rPr>
          <w:noProof/>
          <w:color w:val="000000"/>
          <w:lang w:eastAsia="cs-CZ"/>
        </w:rPr>
        <w:t xml:space="preserve"> </w:t>
      </w:r>
      <w:r>
        <w:rPr>
          <w:noProof/>
          <w:color w:val="000000"/>
          <w:lang w:eastAsia="cs-CZ"/>
        </w:rPr>
        <w:drawing>
          <wp:anchor distT="0" distB="0" distL="114300" distR="114300" simplePos="0" relativeHeight="251659264" behindDoc="0" locked="0" layoutInCell="1" allowOverlap="1" wp14:anchorId="351C8651" wp14:editId="2259A413">
            <wp:simplePos x="1355725" y="1278255"/>
            <wp:positionH relativeFrom="margin">
              <wp:align>right</wp:align>
            </wp:positionH>
            <wp:positionV relativeFrom="margin">
              <wp:align>bottom</wp:align>
            </wp:positionV>
            <wp:extent cx="2549525" cy="3045460"/>
            <wp:effectExtent l="0" t="0" r="3175" b="2540"/>
            <wp:wrapSquare wrapText="bothSides"/>
            <wp:docPr id="4" name="Obrázek 4" descr="cid:image005.jpg@01D3651D.6A17D4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descr="cid:image005.jpg@01D3651D.6A17D4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549525" cy="3045460"/>
                    </a:xfrm>
                    <a:prstGeom prst="rect">
                      <a:avLst/>
                    </a:prstGeom>
                    <a:noFill/>
                    <a:ln>
                      <a:noFill/>
                    </a:ln>
                  </pic:spPr>
                </pic:pic>
              </a:graphicData>
            </a:graphic>
          </wp:anchor>
        </w:drawing>
      </w:r>
    </w:p>
    <w:p w:rsidR="00761494" w:rsidRDefault="00761494" w:rsidP="00761494">
      <w:pPr>
        <w:pStyle w:val="Odstavecseseznamem"/>
        <w:numPr>
          <w:ilvl w:val="1"/>
          <w:numId w:val="16"/>
        </w:numPr>
        <w:shd w:val="clear" w:color="auto" w:fill="FFFFFF"/>
        <w:ind w:left="426" w:firstLine="0"/>
        <w:rPr>
          <w:rFonts w:ascii="Arial" w:eastAsia="Times New Roman" w:hAnsi="Arial" w:cs="Arial"/>
          <w:bCs/>
          <w:color w:val="000000"/>
          <w:lang w:eastAsia="cs-CZ"/>
        </w:rPr>
      </w:pPr>
      <w:r w:rsidRPr="00262AB0">
        <w:rPr>
          <w:rFonts w:ascii="Arial" w:eastAsia="Times New Roman" w:hAnsi="Arial" w:cs="Arial"/>
          <w:bCs/>
          <w:color w:val="000000"/>
          <w:lang w:eastAsia="cs-CZ"/>
        </w:rPr>
        <w:t>Barevné provedení konstrukce: </w:t>
      </w:r>
      <w:r>
        <w:rPr>
          <w:rFonts w:ascii="Arial" w:eastAsia="Times New Roman" w:hAnsi="Arial" w:cs="Arial"/>
          <w:bCs/>
          <w:color w:val="000000"/>
          <w:lang w:eastAsia="cs-CZ"/>
        </w:rPr>
        <w:t xml:space="preserve"> černá</w:t>
      </w:r>
    </w:p>
    <w:p w:rsidR="00761494" w:rsidRPr="00262AB0" w:rsidRDefault="00761494" w:rsidP="00761494">
      <w:pPr>
        <w:pStyle w:val="Odstavecseseznamem"/>
        <w:shd w:val="clear" w:color="auto" w:fill="FFFFFF"/>
        <w:ind w:left="426"/>
        <w:rPr>
          <w:rFonts w:ascii="Arial" w:eastAsia="Times New Roman" w:hAnsi="Arial" w:cs="Arial"/>
          <w:bCs/>
          <w:color w:val="000000"/>
          <w:lang w:eastAsia="cs-CZ"/>
        </w:rPr>
      </w:pPr>
    </w:p>
    <w:sectPr w:rsidR="00761494" w:rsidRPr="00262AB0">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309" w:rsidRDefault="00963309" w:rsidP="00383096">
      <w:pPr>
        <w:spacing w:after="0" w:line="240" w:lineRule="auto"/>
      </w:pPr>
      <w:r>
        <w:separator/>
      </w:r>
    </w:p>
  </w:endnote>
  <w:endnote w:type="continuationSeparator" w:id="0">
    <w:p w:rsidR="00963309" w:rsidRDefault="00963309" w:rsidP="00383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1728517"/>
      <w:docPartObj>
        <w:docPartGallery w:val="Page Numbers (Bottom of Page)"/>
        <w:docPartUnique/>
      </w:docPartObj>
    </w:sdtPr>
    <w:sdtEndPr/>
    <w:sdtContent>
      <w:p w:rsidR="00963309" w:rsidRDefault="00963309">
        <w:pPr>
          <w:pStyle w:val="Zpat"/>
          <w:jc w:val="center"/>
        </w:pPr>
        <w:r>
          <w:fldChar w:fldCharType="begin"/>
        </w:r>
        <w:r>
          <w:instrText>PAGE   \* MERGEFORMAT</w:instrText>
        </w:r>
        <w:r>
          <w:fldChar w:fldCharType="separate"/>
        </w:r>
        <w:r w:rsidR="00D93026">
          <w:rPr>
            <w:noProof/>
          </w:rPr>
          <w:t>12</w:t>
        </w:r>
        <w:r>
          <w:fldChar w:fldCharType="end"/>
        </w:r>
      </w:p>
    </w:sdtContent>
  </w:sdt>
  <w:p w:rsidR="00963309" w:rsidRDefault="00963309">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309" w:rsidRDefault="00963309" w:rsidP="00383096">
      <w:pPr>
        <w:spacing w:after="0" w:line="240" w:lineRule="auto"/>
      </w:pPr>
      <w:r>
        <w:separator/>
      </w:r>
    </w:p>
  </w:footnote>
  <w:footnote w:type="continuationSeparator" w:id="0">
    <w:p w:rsidR="00963309" w:rsidRDefault="00963309" w:rsidP="003830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309" w:rsidRDefault="00D858B7" w:rsidP="00383096">
    <w:pPr>
      <w:pStyle w:val="Zhlav"/>
      <w:tabs>
        <w:tab w:val="clear" w:pos="4536"/>
        <w:tab w:val="clear" w:pos="9072"/>
        <w:tab w:val="center" w:pos="4820"/>
        <w:tab w:val="right" w:pos="9639"/>
      </w:tabs>
      <w:rPr>
        <w:rFonts w:cs="Calibri"/>
        <w:sz w:val="16"/>
        <w:szCs w:val="16"/>
      </w:rPr>
    </w:pPr>
    <w:r>
      <w:rPr>
        <w:rFonts w:cs="Calibri"/>
        <w:sz w:val="16"/>
        <w:szCs w:val="16"/>
      </w:rPr>
      <w:t xml:space="preserve">DPS      </w:t>
    </w:r>
    <w:r>
      <w:rPr>
        <w:rFonts w:cs="Calibri"/>
        <w:sz w:val="16"/>
        <w:szCs w:val="16"/>
      </w:rPr>
      <w:tab/>
    </w:r>
    <w:r>
      <w:rPr>
        <w:rFonts w:cs="Calibri"/>
        <w:sz w:val="16"/>
        <w:szCs w:val="16"/>
      </w:rPr>
      <w:tab/>
    </w:r>
    <w:proofErr w:type="spellStart"/>
    <w:r w:rsidR="00963309">
      <w:rPr>
        <w:rFonts w:cs="Calibri"/>
        <w:sz w:val="16"/>
        <w:szCs w:val="16"/>
      </w:rPr>
      <w:t>Foloimanka</w:t>
    </w:r>
    <w:proofErr w:type="spellEnd"/>
    <w:r w:rsidR="00963309">
      <w:rPr>
        <w:rFonts w:cs="Calibri"/>
        <w:sz w:val="16"/>
        <w:szCs w:val="16"/>
      </w:rPr>
      <w:t xml:space="preserve"> - oprava cihlového svahu a zídek </w:t>
    </w:r>
  </w:p>
  <w:p w:rsidR="00963309" w:rsidRDefault="00963309" w:rsidP="00383096">
    <w:pPr>
      <w:pStyle w:val="Zhlav"/>
      <w:tabs>
        <w:tab w:val="clear" w:pos="4536"/>
        <w:tab w:val="clear" w:pos="9072"/>
        <w:tab w:val="center" w:pos="4820"/>
        <w:tab w:val="right" w:pos="9639"/>
      </w:tabs>
      <w:jc w:val="both"/>
      <w:rPr>
        <w:rFonts w:cs="Calibri"/>
        <w:sz w:val="16"/>
        <w:szCs w:val="16"/>
      </w:rPr>
    </w:pPr>
    <w:r>
      <w:rPr>
        <w:rFonts w:cs="Calibri"/>
        <w:sz w:val="16"/>
        <w:szCs w:val="16"/>
      </w:rPr>
      <w:t xml:space="preserve">Technická zpráva                                                                                                                                                                                      </w:t>
    </w:r>
    <w:proofErr w:type="spellStart"/>
    <w:proofErr w:type="gramStart"/>
    <w:r>
      <w:rPr>
        <w:rFonts w:cs="Calibri"/>
        <w:sz w:val="16"/>
        <w:szCs w:val="16"/>
      </w:rPr>
      <w:t>Zak</w:t>
    </w:r>
    <w:proofErr w:type="gramEnd"/>
    <w:r>
      <w:rPr>
        <w:rFonts w:cs="Calibri"/>
        <w:sz w:val="16"/>
        <w:szCs w:val="16"/>
      </w:rPr>
      <w:t>.</w:t>
    </w:r>
    <w:proofErr w:type="gramStart"/>
    <w:r>
      <w:rPr>
        <w:rFonts w:cs="Calibri"/>
        <w:sz w:val="16"/>
        <w:szCs w:val="16"/>
      </w:rPr>
      <w:t>č</w:t>
    </w:r>
    <w:proofErr w:type="spellEnd"/>
    <w:r>
      <w:rPr>
        <w:rFonts w:cs="Calibri"/>
        <w:sz w:val="16"/>
        <w:szCs w:val="16"/>
      </w:rPr>
      <w:t>.</w:t>
    </w:r>
    <w:proofErr w:type="gramEnd"/>
    <w:r>
      <w:rPr>
        <w:rFonts w:cs="Calibri"/>
        <w:sz w:val="16"/>
        <w:szCs w:val="16"/>
      </w:rPr>
      <w:t xml:space="preserve"> 3950/1/2017 </w:t>
    </w:r>
  </w:p>
  <w:p w:rsidR="00963309" w:rsidRDefault="00963309">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484E"/>
    <w:multiLevelType w:val="singleLevel"/>
    <w:tmpl w:val="04050005"/>
    <w:lvl w:ilvl="0">
      <w:start w:val="1"/>
      <w:numFmt w:val="bullet"/>
      <w:lvlText w:val=""/>
      <w:lvlJc w:val="left"/>
      <w:pPr>
        <w:tabs>
          <w:tab w:val="num" w:pos="720"/>
        </w:tabs>
        <w:ind w:left="720" w:hanging="360"/>
      </w:pPr>
      <w:rPr>
        <w:rFonts w:ascii="Wingdings" w:hAnsi="Wingdings" w:hint="default"/>
      </w:rPr>
    </w:lvl>
  </w:abstractNum>
  <w:abstractNum w:abstractNumId="1">
    <w:nsid w:val="0753303E"/>
    <w:multiLevelType w:val="hybridMultilevel"/>
    <w:tmpl w:val="FF307CA6"/>
    <w:lvl w:ilvl="0" w:tplc="23585442">
      <w:numFmt w:val="bullet"/>
      <w:lvlText w:val="-"/>
      <w:lvlJc w:val="left"/>
      <w:pPr>
        <w:ind w:left="1996" w:hanging="360"/>
      </w:pPr>
      <w:rPr>
        <w:rFonts w:ascii="Calibri" w:eastAsia="Calibri" w:hAnsi="Calibri" w:cs="Times New Roman"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2">
    <w:nsid w:val="07602CA4"/>
    <w:multiLevelType w:val="hybridMultilevel"/>
    <w:tmpl w:val="7A0CBEB6"/>
    <w:lvl w:ilvl="0" w:tplc="04050001">
      <w:start w:val="1"/>
      <w:numFmt w:val="bullet"/>
      <w:lvlText w:val=""/>
      <w:lvlJc w:val="left"/>
      <w:pPr>
        <w:ind w:left="1430" w:hanging="360"/>
      </w:pPr>
      <w:rPr>
        <w:rFonts w:ascii="Symbol" w:hAnsi="Symbol" w:hint="default"/>
      </w:rPr>
    </w:lvl>
    <w:lvl w:ilvl="1" w:tplc="04050003" w:tentative="1">
      <w:start w:val="1"/>
      <w:numFmt w:val="bullet"/>
      <w:lvlText w:val="o"/>
      <w:lvlJc w:val="left"/>
      <w:pPr>
        <w:ind w:left="2150" w:hanging="360"/>
      </w:pPr>
      <w:rPr>
        <w:rFonts w:ascii="Courier New" w:hAnsi="Courier New" w:cs="Courier New" w:hint="default"/>
      </w:rPr>
    </w:lvl>
    <w:lvl w:ilvl="2" w:tplc="04050005" w:tentative="1">
      <w:start w:val="1"/>
      <w:numFmt w:val="bullet"/>
      <w:lvlText w:val=""/>
      <w:lvlJc w:val="left"/>
      <w:pPr>
        <w:ind w:left="2870" w:hanging="360"/>
      </w:pPr>
      <w:rPr>
        <w:rFonts w:ascii="Wingdings" w:hAnsi="Wingdings" w:hint="default"/>
      </w:rPr>
    </w:lvl>
    <w:lvl w:ilvl="3" w:tplc="04050001" w:tentative="1">
      <w:start w:val="1"/>
      <w:numFmt w:val="bullet"/>
      <w:lvlText w:val=""/>
      <w:lvlJc w:val="left"/>
      <w:pPr>
        <w:ind w:left="3590" w:hanging="360"/>
      </w:pPr>
      <w:rPr>
        <w:rFonts w:ascii="Symbol" w:hAnsi="Symbol" w:hint="default"/>
      </w:rPr>
    </w:lvl>
    <w:lvl w:ilvl="4" w:tplc="04050003" w:tentative="1">
      <w:start w:val="1"/>
      <w:numFmt w:val="bullet"/>
      <w:lvlText w:val="o"/>
      <w:lvlJc w:val="left"/>
      <w:pPr>
        <w:ind w:left="4310" w:hanging="360"/>
      </w:pPr>
      <w:rPr>
        <w:rFonts w:ascii="Courier New" w:hAnsi="Courier New" w:cs="Courier New" w:hint="default"/>
      </w:rPr>
    </w:lvl>
    <w:lvl w:ilvl="5" w:tplc="04050005" w:tentative="1">
      <w:start w:val="1"/>
      <w:numFmt w:val="bullet"/>
      <w:lvlText w:val=""/>
      <w:lvlJc w:val="left"/>
      <w:pPr>
        <w:ind w:left="5030" w:hanging="360"/>
      </w:pPr>
      <w:rPr>
        <w:rFonts w:ascii="Wingdings" w:hAnsi="Wingdings" w:hint="default"/>
      </w:rPr>
    </w:lvl>
    <w:lvl w:ilvl="6" w:tplc="04050001" w:tentative="1">
      <w:start w:val="1"/>
      <w:numFmt w:val="bullet"/>
      <w:lvlText w:val=""/>
      <w:lvlJc w:val="left"/>
      <w:pPr>
        <w:ind w:left="5750" w:hanging="360"/>
      </w:pPr>
      <w:rPr>
        <w:rFonts w:ascii="Symbol" w:hAnsi="Symbol" w:hint="default"/>
      </w:rPr>
    </w:lvl>
    <w:lvl w:ilvl="7" w:tplc="04050003" w:tentative="1">
      <w:start w:val="1"/>
      <w:numFmt w:val="bullet"/>
      <w:lvlText w:val="o"/>
      <w:lvlJc w:val="left"/>
      <w:pPr>
        <w:ind w:left="6470" w:hanging="360"/>
      </w:pPr>
      <w:rPr>
        <w:rFonts w:ascii="Courier New" w:hAnsi="Courier New" w:cs="Courier New" w:hint="default"/>
      </w:rPr>
    </w:lvl>
    <w:lvl w:ilvl="8" w:tplc="04050005" w:tentative="1">
      <w:start w:val="1"/>
      <w:numFmt w:val="bullet"/>
      <w:lvlText w:val=""/>
      <w:lvlJc w:val="left"/>
      <w:pPr>
        <w:ind w:left="7190" w:hanging="360"/>
      </w:pPr>
      <w:rPr>
        <w:rFonts w:ascii="Wingdings" w:hAnsi="Wingdings" w:hint="default"/>
      </w:rPr>
    </w:lvl>
  </w:abstractNum>
  <w:abstractNum w:abstractNumId="3">
    <w:nsid w:val="18B05857"/>
    <w:multiLevelType w:val="multilevel"/>
    <w:tmpl w:val="7244019A"/>
    <w:lvl w:ilvl="0">
      <w:start w:val="1"/>
      <w:numFmt w:val="lowerLetter"/>
      <w:lvlText w:val="%1)"/>
      <w:lvlJc w:val="left"/>
      <w:pPr>
        <w:ind w:left="644"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1%2)"/>
      <w:lvlJc w:val="left"/>
      <w:pPr>
        <w:ind w:left="862" w:hanging="360"/>
      </w:pPr>
      <w:rPr>
        <w:rFonts w:hint="default"/>
        <w:color w:val="auto"/>
      </w:rPr>
    </w:lvl>
    <w:lvl w:ilvl="2">
      <w:start w:val="1"/>
      <w:numFmt w:val="lowerRoman"/>
      <w:lvlText w:val="%3)"/>
      <w:lvlJc w:val="left"/>
      <w:pPr>
        <w:ind w:left="1222" w:hanging="360"/>
      </w:pPr>
      <w:rPr>
        <w:rFonts w:hint="default"/>
      </w:rPr>
    </w:lvl>
    <w:lvl w:ilvl="3">
      <w:start w:val="1"/>
      <w:numFmt w:val="decimal"/>
      <w:lvlText w:val="(%4)"/>
      <w:lvlJc w:val="left"/>
      <w:pPr>
        <w:ind w:left="1582" w:hanging="360"/>
      </w:pPr>
      <w:rPr>
        <w:rFonts w:hint="default"/>
      </w:rPr>
    </w:lvl>
    <w:lvl w:ilvl="4">
      <w:start w:val="1"/>
      <w:numFmt w:val="lowerLetter"/>
      <w:lvlText w:val="(%5)"/>
      <w:lvlJc w:val="left"/>
      <w:pPr>
        <w:ind w:left="1942" w:hanging="360"/>
      </w:pPr>
      <w:rPr>
        <w:rFonts w:hint="default"/>
      </w:rPr>
    </w:lvl>
    <w:lvl w:ilvl="5">
      <w:start w:val="1"/>
      <w:numFmt w:val="lowerRoman"/>
      <w:lvlText w:val="(%6)"/>
      <w:lvlJc w:val="left"/>
      <w:pPr>
        <w:ind w:left="2302" w:hanging="360"/>
      </w:pPr>
      <w:rPr>
        <w:rFonts w:hint="default"/>
      </w:rPr>
    </w:lvl>
    <w:lvl w:ilvl="6">
      <w:start w:val="1"/>
      <w:numFmt w:val="decimal"/>
      <w:lvlText w:val="%7."/>
      <w:lvlJc w:val="left"/>
      <w:pPr>
        <w:ind w:left="2662" w:hanging="360"/>
      </w:pPr>
      <w:rPr>
        <w:rFonts w:hint="default"/>
      </w:rPr>
    </w:lvl>
    <w:lvl w:ilvl="7">
      <w:start w:val="1"/>
      <w:numFmt w:val="lowerLetter"/>
      <w:lvlText w:val="%8."/>
      <w:lvlJc w:val="left"/>
      <w:pPr>
        <w:ind w:left="3022" w:hanging="360"/>
      </w:pPr>
      <w:rPr>
        <w:rFonts w:hint="default"/>
      </w:rPr>
    </w:lvl>
    <w:lvl w:ilvl="8">
      <w:start w:val="1"/>
      <w:numFmt w:val="lowerRoman"/>
      <w:lvlText w:val="%9."/>
      <w:lvlJc w:val="left"/>
      <w:pPr>
        <w:ind w:left="3382" w:hanging="360"/>
      </w:pPr>
      <w:rPr>
        <w:rFonts w:hint="default"/>
      </w:rPr>
    </w:lvl>
  </w:abstractNum>
  <w:abstractNum w:abstractNumId="4">
    <w:nsid w:val="2A7756FF"/>
    <w:multiLevelType w:val="hybridMultilevel"/>
    <w:tmpl w:val="27AE98F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36324D76"/>
    <w:multiLevelType w:val="hybridMultilevel"/>
    <w:tmpl w:val="AAB0A246"/>
    <w:lvl w:ilvl="0" w:tplc="23585442">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390F2883"/>
    <w:multiLevelType w:val="hybridMultilevel"/>
    <w:tmpl w:val="B9CC3ECC"/>
    <w:lvl w:ilvl="0" w:tplc="F08833B2">
      <w:start w:val="2"/>
      <w:numFmt w:val="bullet"/>
      <w:lvlText w:val="-"/>
      <w:lvlJc w:val="left"/>
      <w:pPr>
        <w:ind w:left="786" w:hanging="360"/>
      </w:pPr>
      <w:rPr>
        <w:rFonts w:ascii="Arial" w:eastAsia="Calibri" w:hAnsi="Arial" w:cs="Aria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7">
    <w:nsid w:val="3EFC0C5B"/>
    <w:multiLevelType w:val="hybridMultilevel"/>
    <w:tmpl w:val="81AC2B4C"/>
    <w:lvl w:ilvl="0" w:tplc="04050001">
      <w:start w:val="1"/>
      <w:numFmt w:val="bullet"/>
      <w:lvlText w:val=""/>
      <w:lvlJc w:val="left"/>
      <w:pPr>
        <w:ind w:left="1080" w:hanging="360"/>
      </w:pPr>
      <w:rPr>
        <w:rFonts w:ascii="Symbol" w:hAnsi="Symbol" w:hint="default"/>
      </w:rPr>
    </w:lvl>
    <w:lvl w:ilvl="1" w:tplc="04050001">
      <w:start w:val="1"/>
      <w:numFmt w:val="bullet"/>
      <w:lvlText w:val=""/>
      <w:lvlJc w:val="left"/>
      <w:pPr>
        <w:ind w:left="1800" w:hanging="360"/>
      </w:pPr>
      <w:rPr>
        <w:rFonts w:ascii="Symbol" w:hAnsi="Symbol"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nsid w:val="43A5481F"/>
    <w:multiLevelType w:val="hybridMultilevel"/>
    <w:tmpl w:val="B8868DFA"/>
    <w:lvl w:ilvl="0" w:tplc="04050001">
      <w:start w:val="1"/>
      <w:numFmt w:val="bullet"/>
      <w:lvlText w:val=""/>
      <w:lvlJc w:val="left"/>
      <w:pPr>
        <w:ind w:left="720" w:hanging="360"/>
      </w:pPr>
      <w:rPr>
        <w:rFonts w:ascii="Symbol" w:hAnsi="Symbol" w:hint="default"/>
      </w:rPr>
    </w:lvl>
    <w:lvl w:ilvl="1" w:tplc="51E63B6C">
      <w:numFmt w:val="bullet"/>
      <w:lvlText w:val="·"/>
      <w:lvlJc w:val="left"/>
      <w:pPr>
        <w:ind w:left="1710" w:hanging="630"/>
      </w:pPr>
      <w:rPr>
        <w:rFonts w:ascii="Arial" w:eastAsia="Calibri" w:hAnsi="Arial" w:cs="Arial" w:hint="default"/>
        <w:color w:val="2A2A2A"/>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46A84ED2"/>
    <w:multiLevelType w:val="multilevel"/>
    <w:tmpl w:val="47609E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55F967BB"/>
    <w:multiLevelType w:val="multilevel"/>
    <w:tmpl w:val="751654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62023BB0"/>
    <w:multiLevelType w:val="multilevel"/>
    <w:tmpl w:val="459C07D6"/>
    <w:lvl w:ilvl="0">
      <w:start w:val="1"/>
      <w:numFmt w:val="decimal"/>
      <w:pStyle w:val="DPLUS1"/>
      <w:lvlText w:val="%1."/>
      <w:lvlJc w:val="left"/>
      <w:pPr>
        <w:ind w:left="1919"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0071"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2">
    <w:nsid w:val="71D962E1"/>
    <w:multiLevelType w:val="hybridMultilevel"/>
    <w:tmpl w:val="5A5E1D8C"/>
    <w:lvl w:ilvl="0" w:tplc="0405000F">
      <w:start w:val="1"/>
      <w:numFmt w:val="decimal"/>
      <w:lvlText w:val="%1."/>
      <w:lvlJc w:val="left"/>
      <w:pPr>
        <w:ind w:left="781" w:hanging="360"/>
      </w:pPr>
    </w:lvl>
    <w:lvl w:ilvl="1" w:tplc="04050019" w:tentative="1">
      <w:start w:val="1"/>
      <w:numFmt w:val="lowerLetter"/>
      <w:lvlText w:val="%2."/>
      <w:lvlJc w:val="left"/>
      <w:pPr>
        <w:ind w:left="1501" w:hanging="360"/>
      </w:pPr>
    </w:lvl>
    <w:lvl w:ilvl="2" w:tplc="0405001B" w:tentative="1">
      <w:start w:val="1"/>
      <w:numFmt w:val="lowerRoman"/>
      <w:lvlText w:val="%3."/>
      <w:lvlJc w:val="right"/>
      <w:pPr>
        <w:ind w:left="2221" w:hanging="180"/>
      </w:pPr>
    </w:lvl>
    <w:lvl w:ilvl="3" w:tplc="0405000F" w:tentative="1">
      <w:start w:val="1"/>
      <w:numFmt w:val="decimal"/>
      <w:lvlText w:val="%4."/>
      <w:lvlJc w:val="left"/>
      <w:pPr>
        <w:ind w:left="2941" w:hanging="360"/>
      </w:pPr>
    </w:lvl>
    <w:lvl w:ilvl="4" w:tplc="04050019" w:tentative="1">
      <w:start w:val="1"/>
      <w:numFmt w:val="lowerLetter"/>
      <w:lvlText w:val="%5."/>
      <w:lvlJc w:val="left"/>
      <w:pPr>
        <w:ind w:left="3661" w:hanging="360"/>
      </w:pPr>
    </w:lvl>
    <w:lvl w:ilvl="5" w:tplc="0405001B" w:tentative="1">
      <w:start w:val="1"/>
      <w:numFmt w:val="lowerRoman"/>
      <w:lvlText w:val="%6."/>
      <w:lvlJc w:val="right"/>
      <w:pPr>
        <w:ind w:left="4381" w:hanging="180"/>
      </w:pPr>
    </w:lvl>
    <w:lvl w:ilvl="6" w:tplc="0405000F" w:tentative="1">
      <w:start w:val="1"/>
      <w:numFmt w:val="decimal"/>
      <w:lvlText w:val="%7."/>
      <w:lvlJc w:val="left"/>
      <w:pPr>
        <w:ind w:left="5101" w:hanging="360"/>
      </w:pPr>
    </w:lvl>
    <w:lvl w:ilvl="7" w:tplc="04050019" w:tentative="1">
      <w:start w:val="1"/>
      <w:numFmt w:val="lowerLetter"/>
      <w:lvlText w:val="%8."/>
      <w:lvlJc w:val="left"/>
      <w:pPr>
        <w:ind w:left="5821" w:hanging="360"/>
      </w:pPr>
    </w:lvl>
    <w:lvl w:ilvl="8" w:tplc="0405001B" w:tentative="1">
      <w:start w:val="1"/>
      <w:numFmt w:val="lowerRoman"/>
      <w:lvlText w:val="%9."/>
      <w:lvlJc w:val="right"/>
      <w:pPr>
        <w:ind w:left="6541" w:hanging="180"/>
      </w:pPr>
    </w:lvl>
  </w:abstractNum>
  <w:abstractNum w:abstractNumId="13">
    <w:nsid w:val="74873BD7"/>
    <w:multiLevelType w:val="hybridMultilevel"/>
    <w:tmpl w:val="E59C5396"/>
    <w:lvl w:ilvl="0" w:tplc="04050001">
      <w:start w:val="1"/>
      <w:numFmt w:val="bullet"/>
      <w:lvlText w:val=""/>
      <w:lvlJc w:val="left"/>
      <w:pPr>
        <w:ind w:left="1430" w:hanging="360"/>
      </w:pPr>
      <w:rPr>
        <w:rFonts w:ascii="Symbol" w:hAnsi="Symbol" w:hint="default"/>
      </w:rPr>
    </w:lvl>
    <w:lvl w:ilvl="1" w:tplc="04050003" w:tentative="1">
      <w:start w:val="1"/>
      <w:numFmt w:val="bullet"/>
      <w:lvlText w:val="o"/>
      <w:lvlJc w:val="left"/>
      <w:pPr>
        <w:ind w:left="2150" w:hanging="360"/>
      </w:pPr>
      <w:rPr>
        <w:rFonts w:ascii="Courier New" w:hAnsi="Courier New" w:cs="Courier New" w:hint="default"/>
      </w:rPr>
    </w:lvl>
    <w:lvl w:ilvl="2" w:tplc="04050005" w:tentative="1">
      <w:start w:val="1"/>
      <w:numFmt w:val="bullet"/>
      <w:lvlText w:val=""/>
      <w:lvlJc w:val="left"/>
      <w:pPr>
        <w:ind w:left="2870" w:hanging="360"/>
      </w:pPr>
      <w:rPr>
        <w:rFonts w:ascii="Wingdings" w:hAnsi="Wingdings" w:hint="default"/>
      </w:rPr>
    </w:lvl>
    <w:lvl w:ilvl="3" w:tplc="04050001" w:tentative="1">
      <w:start w:val="1"/>
      <w:numFmt w:val="bullet"/>
      <w:lvlText w:val=""/>
      <w:lvlJc w:val="left"/>
      <w:pPr>
        <w:ind w:left="3590" w:hanging="360"/>
      </w:pPr>
      <w:rPr>
        <w:rFonts w:ascii="Symbol" w:hAnsi="Symbol" w:hint="default"/>
      </w:rPr>
    </w:lvl>
    <w:lvl w:ilvl="4" w:tplc="04050003" w:tentative="1">
      <w:start w:val="1"/>
      <w:numFmt w:val="bullet"/>
      <w:lvlText w:val="o"/>
      <w:lvlJc w:val="left"/>
      <w:pPr>
        <w:ind w:left="4310" w:hanging="360"/>
      </w:pPr>
      <w:rPr>
        <w:rFonts w:ascii="Courier New" w:hAnsi="Courier New" w:cs="Courier New" w:hint="default"/>
      </w:rPr>
    </w:lvl>
    <w:lvl w:ilvl="5" w:tplc="04050005" w:tentative="1">
      <w:start w:val="1"/>
      <w:numFmt w:val="bullet"/>
      <w:lvlText w:val=""/>
      <w:lvlJc w:val="left"/>
      <w:pPr>
        <w:ind w:left="5030" w:hanging="360"/>
      </w:pPr>
      <w:rPr>
        <w:rFonts w:ascii="Wingdings" w:hAnsi="Wingdings" w:hint="default"/>
      </w:rPr>
    </w:lvl>
    <w:lvl w:ilvl="6" w:tplc="04050001" w:tentative="1">
      <w:start w:val="1"/>
      <w:numFmt w:val="bullet"/>
      <w:lvlText w:val=""/>
      <w:lvlJc w:val="left"/>
      <w:pPr>
        <w:ind w:left="5750" w:hanging="360"/>
      </w:pPr>
      <w:rPr>
        <w:rFonts w:ascii="Symbol" w:hAnsi="Symbol" w:hint="default"/>
      </w:rPr>
    </w:lvl>
    <w:lvl w:ilvl="7" w:tplc="04050003" w:tentative="1">
      <w:start w:val="1"/>
      <w:numFmt w:val="bullet"/>
      <w:lvlText w:val="o"/>
      <w:lvlJc w:val="left"/>
      <w:pPr>
        <w:ind w:left="6470" w:hanging="360"/>
      </w:pPr>
      <w:rPr>
        <w:rFonts w:ascii="Courier New" w:hAnsi="Courier New" w:cs="Courier New" w:hint="default"/>
      </w:rPr>
    </w:lvl>
    <w:lvl w:ilvl="8" w:tplc="04050005" w:tentative="1">
      <w:start w:val="1"/>
      <w:numFmt w:val="bullet"/>
      <w:lvlText w:val=""/>
      <w:lvlJc w:val="left"/>
      <w:pPr>
        <w:ind w:left="7190" w:hanging="360"/>
      </w:pPr>
      <w:rPr>
        <w:rFonts w:ascii="Wingdings" w:hAnsi="Wingdings" w:hint="default"/>
      </w:rPr>
    </w:lvl>
  </w:abstractNum>
  <w:num w:numId="1">
    <w:abstractNumId w:val="1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0"/>
  </w:num>
  <w:num w:numId="8">
    <w:abstractNumId w:val="6"/>
  </w:num>
  <w:num w:numId="9">
    <w:abstractNumId w:val="11"/>
  </w:num>
  <w:num w:numId="10">
    <w:abstractNumId w:val="2"/>
  </w:num>
  <w:num w:numId="11">
    <w:abstractNumId w:val="1"/>
  </w:num>
  <w:num w:numId="12">
    <w:abstractNumId w:val="5"/>
  </w:num>
  <w:num w:numId="13">
    <w:abstractNumId w:val="9"/>
  </w:num>
  <w:num w:numId="14">
    <w:abstractNumId w:val="10"/>
  </w:num>
  <w:num w:numId="15">
    <w:abstractNumId w:val="8"/>
  </w:num>
  <w:num w:numId="16">
    <w:abstractNumId w:val="7"/>
  </w:num>
  <w:num w:numId="17">
    <w:abstractNumId w:val="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1CF"/>
    <w:rsid w:val="00021639"/>
    <w:rsid w:val="000708A7"/>
    <w:rsid w:val="0007382C"/>
    <w:rsid w:val="00091E1E"/>
    <w:rsid w:val="000A452C"/>
    <w:rsid w:val="000B1898"/>
    <w:rsid w:val="000F494F"/>
    <w:rsid w:val="001500BB"/>
    <w:rsid w:val="001641CF"/>
    <w:rsid w:val="00184D51"/>
    <w:rsid w:val="00193ED3"/>
    <w:rsid w:val="001E4A03"/>
    <w:rsid w:val="00243EB2"/>
    <w:rsid w:val="0025527D"/>
    <w:rsid w:val="00290EB2"/>
    <w:rsid w:val="002A7B7F"/>
    <w:rsid w:val="002D5F6C"/>
    <w:rsid w:val="002E7175"/>
    <w:rsid w:val="0031060F"/>
    <w:rsid w:val="003128D6"/>
    <w:rsid w:val="00327A9C"/>
    <w:rsid w:val="00350439"/>
    <w:rsid w:val="00383096"/>
    <w:rsid w:val="00392428"/>
    <w:rsid w:val="003C26FF"/>
    <w:rsid w:val="003E4A5D"/>
    <w:rsid w:val="003E6BD8"/>
    <w:rsid w:val="003F0F6A"/>
    <w:rsid w:val="00400B9A"/>
    <w:rsid w:val="004043F7"/>
    <w:rsid w:val="004137BE"/>
    <w:rsid w:val="0044259B"/>
    <w:rsid w:val="00461C5F"/>
    <w:rsid w:val="004B26BB"/>
    <w:rsid w:val="004E031F"/>
    <w:rsid w:val="004E2806"/>
    <w:rsid w:val="0050014F"/>
    <w:rsid w:val="005153E6"/>
    <w:rsid w:val="005353DE"/>
    <w:rsid w:val="005423C4"/>
    <w:rsid w:val="00545A61"/>
    <w:rsid w:val="00550D2A"/>
    <w:rsid w:val="00563E77"/>
    <w:rsid w:val="0057075C"/>
    <w:rsid w:val="00584A14"/>
    <w:rsid w:val="00597813"/>
    <w:rsid w:val="005D0C32"/>
    <w:rsid w:val="00617D7E"/>
    <w:rsid w:val="006256FC"/>
    <w:rsid w:val="0063343B"/>
    <w:rsid w:val="00653A94"/>
    <w:rsid w:val="00674B9C"/>
    <w:rsid w:val="006966F2"/>
    <w:rsid w:val="006B0E0F"/>
    <w:rsid w:val="006B48B1"/>
    <w:rsid w:val="006B6E82"/>
    <w:rsid w:val="0070220B"/>
    <w:rsid w:val="00733FDE"/>
    <w:rsid w:val="00761494"/>
    <w:rsid w:val="007A1875"/>
    <w:rsid w:val="007C3FA3"/>
    <w:rsid w:val="007E7A7F"/>
    <w:rsid w:val="007F0DC7"/>
    <w:rsid w:val="007F29D5"/>
    <w:rsid w:val="007F3CD9"/>
    <w:rsid w:val="00821F8A"/>
    <w:rsid w:val="00851ED8"/>
    <w:rsid w:val="008A5F2A"/>
    <w:rsid w:val="008C05B7"/>
    <w:rsid w:val="008E20BB"/>
    <w:rsid w:val="00916CFE"/>
    <w:rsid w:val="009344A9"/>
    <w:rsid w:val="00963309"/>
    <w:rsid w:val="00971B9D"/>
    <w:rsid w:val="009C24AE"/>
    <w:rsid w:val="009D445D"/>
    <w:rsid w:val="009F529C"/>
    <w:rsid w:val="00A17D4C"/>
    <w:rsid w:val="00A50917"/>
    <w:rsid w:val="00A903E8"/>
    <w:rsid w:val="00AC56F2"/>
    <w:rsid w:val="00AE7D02"/>
    <w:rsid w:val="00AF3114"/>
    <w:rsid w:val="00B05BD0"/>
    <w:rsid w:val="00B178F8"/>
    <w:rsid w:val="00B214C2"/>
    <w:rsid w:val="00B36E5F"/>
    <w:rsid w:val="00B41FCC"/>
    <w:rsid w:val="00B70A16"/>
    <w:rsid w:val="00B8631F"/>
    <w:rsid w:val="00BA45C7"/>
    <w:rsid w:val="00BE13A5"/>
    <w:rsid w:val="00BF36DF"/>
    <w:rsid w:val="00C10207"/>
    <w:rsid w:val="00C10A7A"/>
    <w:rsid w:val="00C4611A"/>
    <w:rsid w:val="00C536FC"/>
    <w:rsid w:val="00C550BE"/>
    <w:rsid w:val="00C86784"/>
    <w:rsid w:val="00C976A4"/>
    <w:rsid w:val="00CB5548"/>
    <w:rsid w:val="00CE7EA6"/>
    <w:rsid w:val="00D101A1"/>
    <w:rsid w:val="00D252B4"/>
    <w:rsid w:val="00D37D7B"/>
    <w:rsid w:val="00D858B7"/>
    <w:rsid w:val="00D93026"/>
    <w:rsid w:val="00D9577A"/>
    <w:rsid w:val="00DB2CE2"/>
    <w:rsid w:val="00DC11E8"/>
    <w:rsid w:val="00DD5C9D"/>
    <w:rsid w:val="00DE4741"/>
    <w:rsid w:val="00E009B6"/>
    <w:rsid w:val="00E12910"/>
    <w:rsid w:val="00E216F3"/>
    <w:rsid w:val="00E236E3"/>
    <w:rsid w:val="00E346A4"/>
    <w:rsid w:val="00E5489A"/>
    <w:rsid w:val="00E55567"/>
    <w:rsid w:val="00E84C41"/>
    <w:rsid w:val="00EC009F"/>
    <w:rsid w:val="00EC3765"/>
    <w:rsid w:val="00F62956"/>
    <w:rsid w:val="00F631A1"/>
    <w:rsid w:val="00FB3F63"/>
    <w:rsid w:val="00FD5E6E"/>
    <w:rsid w:val="00FF50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83096"/>
    <w:pPr>
      <w:spacing w:after="200" w:line="276" w:lineRule="auto"/>
    </w:pPr>
    <w:rPr>
      <w:sz w:val="22"/>
      <w:szCs w:val="22"/>
    </w:rPr>
  </w:style>
  <w:style w:type="paragraph" w:styleId="Nadpis1">
    <w:name w:val="heading 1"/>
    <w:basedOn w:val="Normln"/>
    <w:next w:val="Normln"/>
    <w:link w:val="Nadpis1Char"/>
    <w:uiPriority w:val="9"/>
    <w:qFormat/>
    <w:rsid w:val="00AE7D02"/>
    <w:pPr>
      <w:keepNext/>
      <w:spacing w:before="240" w:after="60"/>
      <w:outlineLvl w:val="0"/>
    </w:pPr>
    <w:rPr>
      <w:rFonts w:ascii="Cambria" w:eastAsia="Times New Roman" w:hAnsi="Cambria"/>
      <w:b/>
      <w:bCs/>
      <w:kern w:val="32"/>
      <w:sz w:val="32"/>
      <w:szCs w:val="32"/>
    </w:rPr>
  </w:style>
  <w:style w:type="paragraph" w:styleId="Nadpis2">
    <w:name w:val="heading 2"/>
    <w:basedOn w:val="Normln"/>
    <w:next w:val="Normln"/>
    <w:link w:val="Nadpis2Char"/>
    <w:semiHidden/>
    <w:unhideWhenUsed/>
    <w:qFormat/>
    <w:rsid w:val="00AE7D02"/>
    <w:pPr>
      <w:keepNext/>
      <w:keepLines/>
      <w:spacing w:before="200" w:after="0"/>
      <w:outlineLvl w:val="1"/>
    </w:pPr>
    <w:rPr>
      <w:rFonts w:ascii="Cambria" w:eastAsia="Times New Roman" w:hAnsi="Cambria"/>
      <w:b/>
      <w:bCs/>
      <w:color w:val="4F81BD"/>
      <w:sz w:val="26"/>
      <w:szCs w:val="26"/>
    </w:rPr>
  </w:style>
  <w:style w:type="paragraph" w:styleId="Nadpis3">
    <w:name w:val="heading 3"/>
    <w:basedOn w:val="Normln"/>
    <w:next w:val="Normln"/>
    <w:link w:val="Nadpis3Char"/>
    <w:uiPriority w:val="9"/>
    <w:unhideWhenUsed/>
    <w:qFormat/>
    <w:rsid w:val="00AE7D02"/>
    <w:pPr>
      <w:keepNext/>
      <w:keepLines/>
      <w:spacing w:before="200" w:after="0"/>
      <w:outlineLvl w:val="2"/>
    </w:pPr>
    <w:rPr>
      <w:rFonts w:ascii="Cambria" w:eastAsia="Times New Roman" w:hAnsi="Cambria"/>
      <w:b/>
      <w:bCs/>
      <w:color w:val="4F81BD"/>
    </w:rPr>
  </w:style>
  <w:style w:type="paragraph" w:styleId="Nadpis4">
    <w:name w:val="heading 4"/>
    <w:basedOn w:val="Normln"/>
    <w:next w:val="Normln"/>
    <w:link w:val="Nadpis4Char"/>
    <w:semiHidden/>
    <w:unhideWhenUsed/>
    <w:qFormat/>
    <w:rsid w:val="00AE7D02"/>
    <w:pPr>
      <w:keepNext/>
      <w:spacing w:before="240" w:after="60" w:line="240" w:lineRule="auto"/>
      <w:outlineLvl w:val="3"/>
    </w:pPr>
    <w:rPr>
      <w:rFonts w:eastAsia="Times New Roman"/>
      <w:b/>
      <w:bCs/>
      <w:sz w:val="28"/>
      <w:szCs w:val="28"/>
    </w:rPr>
  </w:style>
  <w:style w:type="paragraph" w:styleId="Nadpis5">
    <w:name w:val="heading 5"/>
    <w:basedOn w:val="Normln"/>
    <w:next w:val="Normln"/>
    <w:link w:val="Nadpis5Char"/>
    <w:uiPriority w:val="9"/>
    <w:semiHidden/>
    <w:unhideWhenUsed/>
    <w:qFormat/>
    <w:rsid w:val="00AE7D02"/>
    <w:pPr>
      <w:keepNext/>
      <w:keepLines/>
      <w:spacing w:before="200" w:after="0"/>
      <w:outlineLvl w:val="4"/>
    </w:pPr>
    <w:rPr>
      <w:rFonts w:ascii="Cambria" w:eastAsia="Times New Roman" w:hAnsi="Cambria"/>
      <w:color w:val="243F60"/>
    </w:rPr>
  </w:style>
  <w:style w:type="paragraph" w:styleId="Nadpis6">
    <w:name w:val="heading 6"/>
    <w:basedOn w:val="Normln"/>
    <w:next w:val="Normlnodsazen"/>
    <w:link w:val="Nadpis6Char"/>
    <w:qFormat/>
    <w:rsid w:val="00AE7D02"/>
    <w:pPr>
      <w:tabs>
        <w:tab w:val="num" w:pos="1152"/>
      </w:tabs>
      <w:spacing w:after="0" w:line="240" w:lineRule="auto"/>
      <w:ind w:left="1152" w:hanging="1152"/>
      <w:outlineLvl w:val="5"/>
    </w:pPr>
    <w:rPr>
      <w:rFonts w:ascii="Arial" w:eastAsia="Times New Roman" w:hAnsi="Arial"/>
      <w:sz w:val="20"/>
      <w:szCs w:val="20"/>
      <w:u w:val="single"/>
      <w:lang w:val="en-GB"/>
    </w:rPr>
  </w:style>
  <w:style w:type="paragraph" w:styleId="Nadpis7">
    <w:name w:val="heading 7"/>
    <w:basedOn w:val="Normln"/>
    <w:next w:val="Normlnodsazen"/>
    <w:link w:val="Nadpis7Char"/>
    <w:qFormat/>
    <w:rsid w:val="00AE7D02"/>
    <w:pPr>
      <w:tabs>
        <w:tab w:val="num" w:pos="1296"/>
      </w:tabs>
      <w:spacing w:after="0" w:line="240" w:lineRule="auto"/>
      <w:ind w:left="1296" w:hanging="1296"/>
      <w:outlineLvl w:val="6"/>
    </w:pPr>
    <w:rPr>
      <w:rFonts w:ascii="Arial" w:eastAsia="Times New Roman" w:hAnsi="Arial"/>
      <w:i/>
      <w:sz w:val="20"/>
      <w:szCs w:val="20"/>
      <w:lang w:val="en-GB"/>
    </w:rPr>
  </w:style>
  <w:style w:type="paragraph" w:styleId="Nadpis8">
    <w:name w:val="heading 8"/>
    <w:basedOn w:val="Normln"/>
    <w:next w:val="Normln"/>
    <w:link w:val="Nadpis8Char"/>
    <w:unhideWhenUsed/>
    <w:qFormat/>
    <w:rsid w:val="00AE7D02"/>
    <w:pPr>
      <w:spacing w:before="240" w:after="60" w:line="240" w:lineRule="auto"/>
      <w:outlineLvl w:val="7"/>
    </w:pPr>
    <w:rPr>
      <w:rFonts w:eastAsia="Times New Roman"/>
      <w:i/>
      <w:iCs/>
      <w:sz w:val="24"/>
      <w:szCs w:val="24"/>
    </w:rPr>
  </w:style>
  <w:style w:type="paragraph" w:styleId="Nadpis9">
    <w:name w:val="heading 9"/>
    <w:basedOn w:val="Normln"/>
    <w:next w:val="Normlnodsazen"/>
    <w:link w:val="Nadpis9Char"/>
    <w:qFormat/>
    <w:rsid w:val="00AE7D02"/>
    <w:pPr>
      <w:tabs>
        <w:tab w:val="num" w:pos="1584"/>
      </w:tabs>
      <w:spacing w:after="0" w:line="240" w:lineRule="auto"/>
      <w:ind w:left="1584" w:hanging="1584"/>
      <w:outlineLvl w:val="8"/>
    </w:pPr>
    <w:rPr>
      <w:rFonts w:ascii="Arial" w:eastAsia="Times New Roman" w:hAnsi="Arial"/>
      <w:i/>
      <w:sz w:val="20"/>
      <w:szCs w:val="20"/>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PLUStext">
    <w:name w:val="DPLUS_text"/>
    <w:basedOn w:val="Odstavecseseznamem"/>
    <w:link w:val="DPLUStextChar"/>
    <w:qFormat/>
    <w:rsid w:val="00AE7D02"/>
    <w:pPr>
      <w:ind w:left="426" w:firstLine="284"/>
      <w:jc w:val="both"/>
    </w:pPr>
    <w:rPr>
      <w:rFonts w:ascii="Arial" w:hAnsi="Arial"/>
      <w:lang w:val="x-none"/>
    </w:rPr>
  </w:style>
  <w:style w:type="character" w:customStyle="1" w:styleId="DPLUStextChar">
    <w:name w:val="DPLUS_text Char"/>
    <w:link w:val="DPLUStext"/>
    <w:rsid w:val="00AE7D02"/>
    <w:rPr>
      <w:rFonts w:ascii="Arial" w:hAnsi="Arial"/>
      <w:sz w:val="22"/>
      <w:szCs w:val="22"/>
      <w:lang w:val="x-none"/>
    </w:rPr>
  </w:style>
  <w:style w:type="paragraph" w:styleId="Odstavecseseznamem">
    <w:name w:val="List Paragraph"/>
    <w:basedOn w:val="Normln"/>
    <w:uiPriority w:val="34"/>
    <w:qFormat/>
    <w:rsid w:val="00AE7D02"/>
    <w:pPr>
      <w:ind w:left="720"/>
      <w:contextualSpacing/>
    </w:pPr>
  </w:style>
  <w:style w:type="paragraph" w:customStyle="1" w:styleId="DPLUS1">
    <w:name w:val="DPLUS_1"/>
    <w:basedOn w:val="Odstavecseseznamem"/>
    <w:link w:val="DPLUS1Char"/>
    <w:qFormat/>
    <w:rsid w:val="00AE7D02"/>
    <w:pPr>
      <w:numPr>
        <w:numId w:val="6"/>
      </w:numPr>
    </w:pPr>
    <w:rPr>
      <w:rFonts w:ascii="Arial" w:hAnsi="Arial"/>
      <w:b/>
      <w:sz w:val="34"/>
      <w:szCs w:val="34"/>
      <w:lang w:val="x-none"/>
    </w:rPr>
  </w:style>
  <w:style w:type="character" w:customStyle="1" w:styleId="DPLUS1Char">
    <w:name w:val="DPLUS_1 Char"/>
    <w:link w:val="DPLUS1"/>
    <w:rsid w:val="00AE7D02"/>
    <w:rPr>
      <w:rFonts w:ascii="Arial" w:hAnsi="Arial"/>
      <w:b/>
      <w:sz w:val="34"/>
      <w:szCs w:val="34"/>
      <w:lang w:val="x-none"/>
    </w:rPr>
  </w:style>
  <w:style w:type="paragraph" w:customStyle="1" w:styleId="DPLUSa">
    <w:name w:val="DPLUS_a"/>
    <w:basedOn w:val="Odstavecseseznamem"/>
    <w:link w:val="DPLUSaChar"/>
    <w:qFormat/>
    <w:rsid w:val="00AE7D02"/>
    <w:pPr>
      <w:spacing w:before="320" w:after="120" w:line="240" w:lineRule="auto"/>
      <w:ind w:left="644" w:hanging="360"/>
      <w:contextualSpacing w:val="0"/>
    </w:pPr>
    <w:rPr>
      <w:rFonts w:ascii="Arial" w:hAnsi="Arial"/>
      <w:b/>
      <w:sz w:val="24"/>
      <w:lang w:val="x-none"/>
    </w:rPr>
  </w:style>
  <w:style w:type="character" w:customStyle="1" w:styleId="DPLUSaChar">
    <w:name w:val="DPLUS_a Char"/>
    <w:link w:val="DPLUSa"/>
    <w:rsid w:val="00AE7D02"/>
    <w:rPr>
      <w:rFonts w:ascii="Arial" w:hAnsi="Arial"/>
      <w:b/>
      <w:sz w:val="24"/>
      <w:szCs w:val="22"/>
      <w:lang w:val="x-none"/>
    </w:rPr>
  </w:style>
  <w:style w:type="paragraph" w:customStyle="1" w:styleId="DPLUS11">
    <w:name w:val="DPLUS_1.1"/>
    <w:basedOn w:val="DPLUS1"/>
    <w:link w:val="DPLUS11Char"/>
    <w:qFormat/>
    <w:rsid w:val="00AE7D02"/>
    <w:pPr>
      <w:numPr>
        <w:numId w:val="0"/>
      </w:numPr>
      <w:ind w:left="10071" w:hanging="432"/>
    </w:pPr>
    <w:rPr>
      <w:sz w:val="24"/>
    </w:rPr>
  </w:style>
  <w:style w:type="character" w:customStyle="1" w:styleId="DPLUS11Char">
    <w:name w:val="DPLUS_1.1 Char"/>
    <w:link w:val="DPLUS11"/>
    <w:rsid w:val="00AE7D02"/>
    <w:rPr>
      <w:rFonts w:ascii="Arial" w:hAnsi="Arial"/>
      <w:b/>
      <w:sz w:val="24"/>
      <w:szCs w:val="34"/>
      <w:lang w:val="x-none"/>
    </w:rPr>
  </w:style>
  <w:style w:type="character" w:customStyle="1" w:styleId="Nadpis1Char">
    <w:name w:val="Nadpis 1 Char"/>
    <w:link w:val="Nadpis1"/>
    <w:uiPriority w:val="9"/>
    <w:rsid w:val="00AE7D02"/>
    <w:rPr>
      <w:rFonts w:ascii="Cambria" w:eastAsia="Times New Roman" w:hAnsi="Cambria"/>
      <w:b/>
      <w:bCs/>
      <w:kern w:val="32"/>
      <w:sz w:val="32"/>
      <w:szCs w:val="32"/>
    </w:rPr>
  </w:style>
  <w:style w:type="character" w:customStyle="1" w:styleId="Nadpis2Char">
    <w:name w:val="Nadpis 2 Char"/>
    <w:link w:val="Nadpis2"/>
    <w:semiHidden/>
    <w:rsid w:val="00AE7D02"/>
    <w:rPr>
      <w:rFonts w:ascii="Cambria" w:eastAsia="Times New Roman" w:hAnsi="Cambria"/>
      <w:b/>
      <w:bCs/>
      <w:color w:val="4F81BD"/>
      <w:sz w:val="26"/>
      <w:szCs w:val="26"/>
    </w:rPr>
  </w:style>
  <w:style w:type="character" w:customStyle="1" w:styleId="Nadpis3Char">
    <w:name w:val="Nadpis 3 Char"/>
    <w:link w:val="Nadpis3"/>
    <w:uiPriority w:val="9"/>
    <w:rsid w:val="00AE7D02"/>
    <w:rPr>
      <w:rFonts w:ascii="Cambria" w:eastAsia="Times New Roman" w:hAnsi="Cambria"/>
      <w:b/>
      <w:bCs/>
      <w:color w:val="4F81BD"/>
      <w:sz w:val="22"/>
      <w:szCs w:val="22"/>
    </w:rPr>
  </w:style>
  <w:style w:type="character" w:customStyle="1" w:styleId="Nadpis4Char">
    <w:name w:val="Nadpis 4 Char"/>
    <w:link w:val="Nadpis4"/>
    <w:semiHidden/>
    <w:rsid w:val="00AE7D02"/>
    <w:rPr>
      <w:rFonts w:eastAsia="Times New Roman"/>
      <w:b/>
      <w:bCs/>
      <w:sz w:val="28"/>
      <w:szCs w:val="28"/>
    </w:rPr>
  </w:style>
  <w:style w:type="character" w:customStyle="1" w:styleId="Nadpis5Char">
    <w:name w:val="Nadpis 5 Char"/>
    <w:link w:val="Nadpis5"/>
    <w:uiPriority w:val="9"/>
    <w:semiHidden/>
    <w:rsid w:val="00AE7D02"/>
    <w:rPr>
      <w:rFonts w:ascii="Cambria" w:eastAsia="Times New Roman" w:hAnsi="Cambria"/>
      <w:color w:val="243F60"/>
      <w:sz w:val="22"/>
      <w:szCs w:val="22"/>
    </w:rPr>
  </w:style>
  <w:style w:type="character" w:customStyle="1" w:styleId="Nadpis6Char">
    <w:name w:val="Nadpis 6 Char"/>
    <w:link w:val="Nadpis6"/>
    <w:rsid w:val="00AE7D02"/>
    <w:rPr>
      <w:rFonts w:ascii="Arial" w:eastAsia="Times New Roman" w:hAnsi="Arial"/>
      <w:u w:val="single"/>
      <w:lang w:val="en-GB"/>
    </w:rPr>
  </w:style>
  <w:style w:type="paragraph" w:styleId="Normlnodsazen">
    <w:name w:val="Normal Indent"/>
    <w:basedOn w:val="Normln"/>
    <w:uiPriority w:val="99"/>
    <w:semiHidden/>
    <w:unhideWhenUsed/>
    <w:rsid w:val="00AE7D02"/>
    <w:pPr>
      <w:ind w:left="708"/>
    </w:pPr>
  </w:style>
  <w:style w:type="character" w:customStyle="1" w:styleId="Nadpis7Char">
    <w:name w:val="Nadpis 7 Char"/>
    <w:link w:val="Nadpis7"/>
    <w:rsid w:val="00AE7D02"/>
    <w:rPr>
      <w:rFonts w:ascii="Arial" w:eastAsia="Times New Roman" w:hAnsi="Arial"/>
      <w:i/>
      <w:lang w:val="en-GB"/>
    </w:rPr>
  </w:style>
  <w:style w:type="character" w:customStyle="1" w:styleId="Nadpis8Char">
    <w:name w:val="Nadpis 8 Char"/>
    <w:link w:val="Nadpis8"/>
    <w:rsid w:val="00AE7D02"/>
    <w:rPr>
      <w:rFonts w:eastAsia="Times New Roman"/>
      <w:i/>
      <w:iCs/>
      <w:sz w:val="24"/>
      <w:szCs w:val="24"/>
    </w:rPr>
  </w:style>
  <w:style w:type="character" w:customStyle="1" w:styleId="Nadpis9Char">
    <w:name w:val="Nadpis 9 Char"/>
    <w:link w:val="Nadpis9"/>
    <w:rsid w:val="00AE7D02"/>
    <w:rPr>
      <w:rFonts w:ascii="Arial" w:eastAsia="Times New Roman" w:hAnsi="Arial"/>
      <w:i/>
      <w:lang w:val="en-GB"/>
    </w:rPr>
  </w:style>
  <w:style w:type="paragraph" w:styleId="Titulek">
    <w:name w:val="caption"/>
    <w:basedOn w:val="Normln"/>
    <w:next w:val="Normln"/>
    <w:qFormat/>
    <w:rsid w:val="00AE7D02"/>
    <w:pPr>
      <w:tabs>
        <w:tab w:val="left" w:pos="360"/>
      </w:tabs>
      <w:spacing w:before="60" w:after="60" w:line="240" w:lineRule="auto"/>
      <w:jc w:val="both"/>
    </w:pPr>
    <w:rPr>
      <w:rFonts w:ascii="Arial" w:eastAsia="Times New Roman" w:hAnsi="Arial"/>
      <w:sz w:val="20"/>
      <w:szCs w:val="20"/>
      <w:lang w:eastAsia="cs-CZ"/>
    </w:rPr>
  </w:style>
  <w:style w:type="paragraph" w:styleId="Nadpisobsahu">
    <w:name w:val="TOC Heading"/>
    <w:basedOn w:val="Nadpis1"/>
    <w:next w:val="Normln"/>
    <w:uiPriority w:val="39"/>
    <w:semiHidden/>
    <w:unhideWhenUsed/>
    <w:qFormat/>
    <w:rsid w:val="00AE7D02"/>
    <w:pPr>
      <w:keepLines/>
      <w:spacing w:before="480" w:after="0"/>
      <w:outlineLvl w:val="9"/>
    </w:pPr>
    <w:rPr>
      <w:color w:val="365F91"/>
      <w:kern w:val="0"/>
      <w:sz w:val="28"/>
      <w:szCs w:val="28"/>
      <w:lang w:val="x-none"/>
    </w:rPr>
  </w:style>
  <w:style w:type="paragraph" w:styleId="Zhlav">
    <w:name w:val="header"/>
    <w:basedOn w:val="Normln"/>
    <w:link w:val="ZhlavChar"/>
    <w:uiPriority w:val="99"/>
    <w:unhideWhenUsed/>
    <w:rsid w:val="0038309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83096"/>
    <w:rPr>
      <w:sz w:val="22"/>
      <w:szCs w:val="22"/>
    </w:rPr>
  </w:style>
  <w:style w:type="paragraph" w:styleId="Zpat">
    <w:name w:val="footer"/>
    <w:basedOn w:val="Normln"/>
    <w:link w:val="ZpatChar"/>
    <w:uiPriority w:val="99"/>
    <w:unhideWhenUsed/>
    <w:rsid w:val="00383096"/>
    <w:pPr>
      <w:tabs>
        <w:tab w:val="center" w:pos="4536"/>
        <w:tab w:val="right" w:pos="9072"/>
      </w:tabs>
      <w:spacing w:after="0" w:line="240" w:lineRule="auto"/>
    </w:pPr>
  </w:style>
  <w:style w:type="character" w:customStyle="1" w:styleId="ZpatChar">
    <w:name w:val="Zápatí Char"/>
    <w:basedOn w:val="Standardnpsmoodstavce"/>
    <w:link w:val="Zpat"/>
    <w:uiPriority w:val="99"/>
    <w:rsid w:val="00383096"/>
    <w:rPr>
      <w:sz w:val="22"/>
      <w:szCs w:val="22"/>
    </w:rPr>
  </w:style>
  <w:style w:type="character" w:styleId="Hypertextovodkaz">
    <w:name w:val="Hyperlink"/>
    <w:uiPriority w:val="99"/>
    <w:unhideWhenUsed/>
    <w:rsid w:val="00383096"/>
    <w:rPr>
      <w:color w:val="0000FF"/>
      <w:u w:val="single"/>
    </w:rPr>
  </w:style>
  <w:style w:type="paragraph" w:styleId="Obsah1">
    <w:name w:val="toc 1"/>
    <w:basedOn w:val="Normln"/>
    <w:next w:val="Normln"/>
    <w:autoRedefine/>
    <w:uiPriority w:val="39"/>
    <w:unhideWhenUsed/>
    <w:rsid w:val="00B36E5F"/>
    <w:pPr>
      <w:tabs>
        <w:tab w:val="left" w:pos="284"/>
        <w:tab w:val="left" w:pos="660"/>
        <w:tab w:val="right" w:leader="dot" w:pos="9628"/>
      </w:tabs>
      <w:spacing w:after="0" w:line="240" w:lineRule="auto"/>
      <w:ind w:left="113" w:hanging="113"/>
    </w:pPr>
  </w:style>
  <w:style w:type="paragraph" w:styleId="Obsah2">
    <w:name w:val="toc 2"/>
    <w:basedOn w:val="Normln"/>
    <w:next w:val="Normln"/>
    <w:autoRedefine/>
    <w:uiPriority w:val="39"/>
    <w:unhideWhenUsed/>
    <w:rsid w:val="00383096"/>
    <w:pPr>
      <w:tabs>
        <w:tab w:val="left" w:pos="1100"/>
        <w:tab w:val="right" w:leader="dot" w:pos="9628"/>
      </w:tabs>
      <w:spacing w:after="0" w:line="240" w:lineRule="auto"/>
      <w:ind w:left="958" w:right="284" w:hanging="737"/>
    </w:pPr>
  </w:style>
  <w:style w:type="paragraph" w:styleId="Zkladntextodsazen">
    <w:name w:val="Body Text Indent"/>
    <w:basedOn w:val="Normln"/>
    <w:link w:val="ZkladntextodsazenChar"/>
    <w:unhideWhenUsed/>
    <w:rsid w:val="00383096"/>
    <w:pPr>
      <w:spacing w:before="240" w:after="0" w:line="240" w:lineRule="auto"/>
      <w:ind w:left="357" w:firstLine="567"/>
      <w:jc w:val="both"/>
    </w:pPr>
    <w:rPr>
      <w:rFonts w:ascii="Arial" w:eastAsia="Times New Roman" w:hAnsi="Arial"/>
      <w:sz w:val="24"/>
      <w:szCs w:val="20"/>
      <w:lang w:val="x-none" w:eastAsia="x-none"/>
    </w:rPr>
  </w:style>
  <w:style w:type="character" w:customStyle="1" w:styleId="ZkladntextodsazenChar">
    <w:name w:val="Základní text odsazený Char"/>
    <w:basedOn w:val="Standardnpsmoodstavce"/>
    <w:link w:val="Zkladntextodsazen"/>
    <w:rsid w:val="00383096"/>
    <w:rPr>
      <w:rFonts w:ascii="Arial" w:eastAsia="Times New Roman" w:hAnsi="Arial"/>
      <w:sz w:val="24"/>
      <w:lang w:val="x-none" w:eastAsia="x-none"/>
    </w:rPr>
  </w:style>
  <w:style w:type="paragraph" w:customStyle="1" w:styleId="Vikihopismo-normln">
    <w:name w:val="Vikiho pismo - normální"/>
    <w:basedOn w:val="Normln"/>
    <w:link w:val="Vikihopismo-normlnCharChar"/>
    <w:rsid w:val="00383096"/>
    <w:pPr>
      <w:suppressAutoHyphens/>
      <w:spacing w:after="0" w:line="240" w:lineRule="auto"/>
      <w:jc w:val="both"/>
    </w:pPr>
    <w:rPr>
      <w:rFonts w:ascii="Times New Roman" w:eastAsia="Times New Roman" w:hAnsi="Times New Roman"/>
      <w:sz w:val="24"/>
      <w:szCs w:val="20"/>
      <w:lang w:eastAsia="zh-CN"/>
    </w:rPr>
  </w:style>
  <w:style w:type="character" w:customStyle="1" w:styleId="Vikihopismo-normlnCharChar">
    <w:name w:val="Vikiho pismo - normální Char Char"/>
    <w:link w:val="Vikihopismo-normln"/>
    <w:rsid w:val="00383096"/>
    <w:rPr>
      <w:rFonts w:ascii="Times New Roman" w:eastAsia="Times New Roman" w:hAnsi="Times New Roman"/>
      <w:sz w:val="24"/>
      <w:lang w:eastAsia="zh-CN"/>
    </w:rPr>
  </w:style>
  <w:style w:type="paragraph" w:styleId="Normlnweb">
    <w:name w:val="Normal (Web)"/>
    <w:basedOn w:val="Normln"/>
    <w:uiPriority w:val="99"/>
    <w:semiHidden/>
    <w:unhideWhenUsed/>
    <w:rsid w:val="007A1875"/>
    <w:pPr>
      <w:spacing w:before="100" w:beforeAutospacing="1" w:after="100" w:afterAutospacing="1" w:line="240" w:lineRule="auto"/>
    </w:pPr>
    <w:rPr>
      <w:rFonts w:ascii="Times New Roman" w:eastAsiaTheme="minorHAnsi" w:hAnsi="Times New Roman"/>
      <w:sz w:val="24"/>
      <w:szCs w:val="24"/>
      <w:lang w:eastAsia="cs-CZ"/>
    </w:rPr>
  </w:style>
  <w:style w:type="character" w:styleId="Siln">
    <w:name w:val="Strong"/>
    <w:basedOn w:val="Standardnpsmoodstavce"/>
    <w:uiPriority w:val="22"/>
    <w:qFormat/>
    <w:rsid w:val="007A1875"/>
    <w:rPr>
      <w:b/>
      <w:bCs/>
    </w:rPr>
  </w:style>
  <w:style w:type="paragraph" w:styleId="Textbubliny">
    <w:name w:val="Balloon Text"/>
    <w:basedOn w:val="Normln"/>
    <w:link w:val="TextbublinyChar"/>
    <w:uiPriority w:val="99"/>
    <w:semiHidden/>
    <w:unhideWhenUsed/>
    <w:rsid w:val="0076149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6149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83096"/>
    <w:pPr>
      <w:spacing w:after="200" w:line="276" w:lineRule="auto"/>
    </w:pPr>
    <w:rPr>
      <w:sz w:val="22"/>
      <w:szCs w:val="22"/>
    </w:rPr>
  </w:style>
  <w:style w:type="paragraph" w:styleId="Nadpis1">
    <w:name w:val="heading 1"/>
    <w:basedOn w:val="Normln"/>
    <w:next w:val="Normln"/>
    <w:link w:val="Nadpis1Char"/>
    <w:uiPriority w:val="9"/>
    <w:qFormat/>
    <w:rsid w:val="00AE7D02"/>
    <w:pPr>
      <w:keepNext/>
      <w:spacing w:before="240" w:after="60"/>
      <w:outlineLvl w:val="0"/>
    </w:pPr>
    <w:rPr>
      <w:rFonts w:ascii="Cambria" w:eastAsia="Times New Roman" w:hAnsi="Cambria"/>
      <w:b/>
      <w:bCs/>
      <w:kern w:val="32"/>
      <w:sz w:val="32"/>
      <w:szCs w:val="32"/>
    </w:rPr>
  </w:style>
  <w:style w:type="paragraph" w:styleId="Nadpis2">
    <w:name w:val="heading 2"/>
    <w:basedOn w:val="Normln"/>
    <w:next w:val="Normln"/>
    <w:link w:val="Nadpis2Char"/>
    <w:semiHidden/>
    <w:unhideWhenUsed/>
    <w:qFormat/>
    <w:rsid w:val="00AE7D02"/>
    <w:pPr>
      <w:keepNext/>
      <w:keepLines/>
      <w:spacing w:before="200" w:after="0"/>
      <w:outlineLvl w:val="1"/>
    </w:pPr>
    <w:rPr>
      <w:rFonts w:ascii="Cambria" w:eastAsia="Times New Roman" w:hAnsi="Cambria"/>
      <w:b/>
      <w:bCs/>
      <w:color w:val="4F81BD"/>
      <w:sz w:val="26"/>
      <w:szCs w:val="26"/>
    </w:rPr>
  </w:style>
  <w:style w:type="paragraph" w:styleId="Nadpis3">
    <w:name w:val="heading 3"/>
    <w:basedOn w:val="Normln"/>
    <w:next w:val="Normln"/>
    <w:link w:val="Nadpis3Char"/>
    <w:uiPriority w:val="9"/>
    <w:unhideWhenUsed/>
    <w:qFormat/>
    <w:rsid w:val="00AE7D02"/>
    <w:pPr>
      <w:keepNext/>
      <w:keepLines/>
      <w:spacing w:before="200" w:after="0"/>
      <w:outlineLvl w:val="2"/>
    </w:pPr>
    <w:rPr>
      <w:rFonts w:ascii="Cambria" w:eastAsia="Times New Roman" w:hAnsi="Cambria"/>
      <w:b/>
      <w:bCs/>
      <w:color w:val="4F81BD"/>
    </w:rPr>
  </w:style>
  <w:style w:type="paragraph" w:styleId="Nadpis4">
    <w:name w:val="heading 4"/>
    <w:basedOn w:val="Normln"/>
    <w:next w:val="Normln"/>
    <w:link w:val="Nadpis4Char"/>
    <w:semiHidden/>
    <w:unhideWhenUsed/>
    <w:qFormat/>
    <w:rsid w:val="00AE7D02"/>
    <w:pPr>
      <w:keepNext/>
      <w:spacing w:before="240" w:after="60" w:line="240" w:lineRule="auto"/>
      <w:outlineLvl w:val="3"/>
    </w:pPr>
    <w:rPr>
      <w:rFonts w:eastAsia="Times New Roman"/>
      <w:b/>
      <w:bCs/>
      <w:sz w:val="28"/>
      <w:szCs w:val="28"/>
    </w:rPr>
  </w:style>
  <w:style w:type="paragraph" w:styleId="Nadpis5">
    <w:name w:val="heading 5"/>
    <w:basedOn w:val="Normln"/>
    <w:next w:val="Normln"/>
    <w:link w:val="Nadpis5Char"/>
    <w:uiPriority w:val="9"/>
    <w:semiHidden/>
    <w:unhideWhenUsed/>
    <w:qFormat/>
    <w:rsid w:val="00AE7D02"/>
    <w:pPr>
      <w:keepNext/>
      <w:keepLines/>
      <w:spacing w:before="200" w:after="0"/>
      <w:outlineLvl w:val="4"/>
    </w:pPr>
    <w:rPr>
      <w:rFonts w:ascii="Cambria" w:eastAsia="Times New Roman" w:hAnsi="Cambria"/>
      <w:color w:val="243F60"/>
    </w:rPr>
  </w:style>
  <w:style w:type="paragraph" w:styleId="Nadpis6">
    <w:name w:val="heading 6"/>
    <w:basedOn w:val="Normln"/>
    <w:next w:val="Normlnodsazen"/>
    <w:link w:val="Nadpis6Char"/>
    <w:qFormat/>
    <w:rsid w:val="00AE7D02"/>
    <w:pPr>
      <w:tabs>
        <w:tab w:val="num" w:pos="1152"/>
      </w:tabs>
      <w:spacing w:after="0" w:line="240" w:lineRule="auto"/>
      <w:ind w:left="1152" w:hanging="1152"/>
      <w:outlineLvl w:val="5"/>
    </w:pPr>
    <w:rPr>
      <w:rFonts w:ascii="Arial" w:eastAsia="Times New Roman" w:hAnsi="Arial"/>
      <w:sz w:val="20"/>
      <w:szCs w:val="20"/>
      <w:u w:val="single"/>
      <w:lang w:val="en-GB"/>
    </w:rPr>
  </w:style>
  <w:style w:type="paragraph" w:styleId="Nadpis7">
    <w:name w:val="heading 7"/>
    <w:basedOn w:val="Normln"/>
    <w:next w:val="Normlnodsazen"/>
    <w:link w:val="Nadpis7Char"/>
    <w:qFormat/>
    <w:rsid w:val="00AE7D02"/>
    <w:pPr>
      <w:tabs>
        <w:tab w:val="num" w:pos="1296"/>
      </w:tabs>
      <w:spacing w:after="0" w:line="240" w:lineRule="auto"/>
      <w:ind w:left="1296" w:hanging="1296"/>
      <w:outlineLvl w:val="6"/>
    </w:pPr>
    <w:rPr>
      <w:rFonts w:ascii="Arial" w:eastAsia="Times New Roman" w:hAnsi="Arial"/>
      <w:i/>
      <w:sz w:val="20"/>
      <w:szCs w:val="20"/>
      <w:lang w:val="en-GB"/>
    </w:rPr>
  </w:style>
  <w:style w:type="paragraph" w:styleId="Nadpis8">
    <w:name w:val="heading 8"/>
    <w:basedOn w:val="Normln"/>
    <w:next w:val="Normln"/>
    <w:link w:val="Nadpis8Char"/>
    <w:unhideWhenUsed/>
    <w:qFormat/>
    <w:rsid w:val="00AE7D02"/>
    <w:pPr>
      <w:spacing w:before="240" w:after="60" w:line="240" w:lineRule="auto"/>
      <w:outlineLvl w:val="7"/>
    </w:pPr>
    <w:rPr>
      <w:rFonts w:eastAsia="Times New Roman"/>
      <w:i/>
      <w:iCs/>
      <w:sz w:val="24"/>
      <w:szCs w:val="24"/>
    </w:rPr>
  </w:style>
  <w:style w:type="paragraph" w:styleId="Nadpis9">
    <w:name w:val="heading 9"/>
    <w:basedOn w:val="Normln"/>
    <w:next w:val="Normlnodsazen"/>
    <w:link w:val="Nadpis9Char"/>
    <w:qFormat/>
    <w:rsid w:val="00AE7D02"/>
    <w:pPr>
      <w:tabs>
        <w:tab w:val="num" w:pos="1584"/>
      </w:tabs>
      <w:spacing w:after="0" w:line="240" w:lineRule="auto"/>
      <w:ind w:left="1584" w:hanging="1584"/>
      <w:outlineLvl w:val="8"/>
    </w:pPr>
    <w:rPr>
      <w:rFonts w:ascii="Arial" w:eastAsia="Times New Roman" w:hAnsi="Arial"/>
      <w:i/>
      <w:sz w:val="20"/>
      <w:szCs w:val="20"/>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PLUStext">
    <w:name w:val="DPLUS_text"/>
    <w:basedOn w:val="Odstavecseseznamem"/>
    <w:link w:val="DPLUStextChar"/>
    <w:qFormat/>
    <w:rsid w:val="00AE7D02"/>
    <w:pPr>
      <w:ind w:left="426" w:firstLine="284"/>
      <w:jc w:val="both"/>
    </w:pPr>
    <w:rPr>
      <w:rFonts w:ascii="Arial" w:hAnsi="Arial"/>
      <w:lang w:val="x-none"/>
    </w:rPr>
  </w:style>
  <w:style w:type="character" w:customStyle="1" w:styleId="DPLUStextChar">
    <w:name w:val="DPLUS_text Char"/>
    <w:link w:val="DPLUStext"/>
    <w:rsid w:val="00AE7D02"/>
    <w:rPr>
      <w:rFonts w:ascii="Arial" w:hAnsi="Arial"/>
      <w:sz w:val="22"/>
      <w:szCs w:val="22"/>
      <w:lang w:val="x-none"/>
    </w:rPr>
  </w:style>
  <w:style w:type="paragraph" w:styleId="Odstavecseseznamem">
    <w:name w:val="List Paragraph"/>
    <w:basedOn w:val="Normln"/>
    <w:uiPriority w:val="34"/>
    <w:qFormat/>
    <w:rsid w:val="00AE7D02"/>
    <w:pPr>
      <w:ind w:left="720"/>
      <w:contextualSpacing/>
    </w:pPr>
  </w:style>
  <w:style w:type="paragraph" w:customStyle="1" w:styleId="DPLUS1">
    <w:name w:val="DPLUS_1"/>
    <w:basedOn w:val="Odstavecseseznamem"/>
    <w:link w:val="DPLUS1Char"/>
    <w:qFormat/>
    <w:rsid w:val="00AE7D02"/>
    <w:pPr>
      <w:numPr>
        <w:numId w:val="6"/>
      </w:numPr>
    </w:pPr>
    <w:rPr>
      <w:rFonts w:ascii="Arial" w:hAnsi="Arial"/>
      <w:b/>
      <w:sz w:val="34"/>
      <w:szCs w:val="34"/>
      <w:lang w:val="x-none"/>
    </w:rPr>
  </w:style>
  <w:style w:type="character" w:customStyle="1" w:styleId="DPLUS1Char">
    <w:name w:val="DPLUS_1 Char"/>
    <w:link w:val="DPLUS1"/>
    <w:rsid w:val="00AE7D02"/>
    <w:rPr>
      <w:rFonts w:ascii="Arial" w:hAnsi="Arial"/>
      <w:b/>
      <w:sz w:val="34"/>
      <w:szCs w:val="34"/>
      <w:lang w:val="x-none"/>
    </w:rPr>
  </w:style>
  <w:style w:type="paragraph" w:customStyle="1" w:styleId="DPLUSa">
    <w:name w:val="DPLUS_a"/>
    <w:basedOn w:val="Odstavecseseznamem"/>
    <w:link w:val="DPLUSaChar"/>
    <w:qFormat/>
    <w:rsid w:val="00AE7D02"/>
    <w:pPr>
      <w:spacing w:before="320" w:after="120" w:line="240" w:lineRule="auto"/>
      <w:ind w:left="644" w:hanging="360"/>
      <w:contextualSpacing w:val="0"/>
    </w:pPr>
    <w:rPr>
      <w:rFonts w:ascii="Arial" w:hAnsi="Arial"/>
      <w:b/>
      <w:sz w:val="24"/>
      <w:lang w:val="x-none"/>
    </w:rPr>
  </w:style>
  <w:style w:type="character" w:customStyle="1" w:styleId="DPLUSaChar">
    <w:name w:val="DPLUS_a Char"/>
    <w:link w:val="DPLUSa"/>
    <w:rsid w:val="00AE7D02"/>
    <w:rPr>
      <w:rFonts w:ascii="Arial" w:hAnsi="Arial"/>
      <w:b/>
      <w:sz w:val="24"/>
      <w:szCs w:val="22"/>
      <w:lang w:val="x-none"/>
    </w:rPr>
  </w:style>
  <w:style w:type="paragraph" w:customStyle="1" w:styleId="DPLUS11">
    <w:name w:val="DPLUS_1.1"/>
    <w:basedOn w:val="DPLUS1"/>
    <w:link w:val="DPLUS11Char"/>
    <w:qFormat/>
    <w:rsid w:val="00AE7D02"/>
    <w:pPr>
      <w:numPr>
        <w:numId w:val="0"/>
      </w:numPr>
      <w:ind w:left="10071" w:hanging="432"/>
    </w:pPr>
    <w:rPr>
      <w:sz w:val="24"/>
    </w:rPr>
  </w:style>
  <w:style w:type="character" w:customStyle="1" w:styleId="DPLUS11Char">
    <w:name w:val="DPLUS_1.1 Char"/>
    <w:link w:val="DPLUS11"/>
    <w:rsid w:val="00AE7D02"/>
    <w:rPr>
      <w:rFonts w:ascii="Arial" w:hAnsi="Arial"/>
      <w:b/>
      <w:sz w:val="24"/>
      <w:szCs w:val="34"/>
      <w:lang w:val="x-none"/>
    </w:rPr>
  </w:style>
  <w:style w:type="character" w:customStyle="1" w:styleId="Nadpis1Char">
    <w:name w:val="Nadpis 1 Char"/>
    <w:link w:val="Nadpis1"/>
    <w:uiPriority w:val="9"/>
    <w:rsid w:val="00AE7D02"/>
    <w:rPr>
      <w:rFonts w:ascii="Cambria" w:eastAsia="Times New Roman" w:hAnsi="Cambria"/>
      <w:b/>
      <w:bCs/>
      <w:kern w:val="32"/>
      <w:sz w:val="32"/>
      <w:szCs w:val="32"/>
    </w:rPr>
  </w:style>
  <w:style w:type="character" w:customStyle="1" w:styleId="Nadpis2Char">
    <w:name w:val="Nadpis 2 Char"/>
    <w:link w:val="Nadpis2"/>
    <w:semiHidden/>
    <w:rsid w:val="00AE7D02"/>
    <w:rPr>
      <w:rFonts w:ascii="Cambria" w:eastAsia="Times New Roman" w:hAnsi="Cambria"/>
      <w:b/>
      <w:bCs/>
      <w:color w:val="4F81BD"/>
      <w:sz w:val="26"/>
      <w:szCs w:val="26"/>
    </w:rPr>
  </w:style>
  <w:style w:type="character" w:customStyle="1" w:styleId="Nadpis3Char">
    <w:name w:val="Nadpis 3 Char"/>
    <w:link w:val="Nadpis3"/>
    <w:uiPriority w:val="9"/>
    <w:rsid w:val="00AE7D02"/>
    <w:rPr>
      <w:rFonts w:ascii="Cambria" w:eastAsia="Times New Roman" w:hAnsi="Cambria"/>
      <w:b/>
      <w:bCs/>
      <w:color w:val="4F81BD"/>
      <w:sz w:val="22"/>
      <w:szCs w:val="22"/>
    </w:rPr>
  </w:style>
  <w:style w:type="character" w:customStyle="1" w:styleId="Nadpis4Char">
    <w:name w:val="Nadpis 4 Char"/>
    <w:link w:val="Nadpis4"/>
    <w:semiHidden/>
    <w:rsid w:val="00AE7D02"/>
    <w:rPr>
      <w:rFonts w:eastAsia="Times New Roman"/>
      <w:b/>
      <w:bCs/>
      <w:sz w:val="28"/>
      <w:szCs w:val="28"/>
    </w:rPr>
  </w:style>
  <w:style w:type="character" w:customStyle="1" w:styleId="Nadpis5Char">
    <w:name w:val="Nadpis 5 Char"/>
    <w:link w:val="Nadpis5"/>
    <w:uiPriority w:val="9"/>
    <w:semiHidden/>
    <w:rsid w:val="00AE7D02"/>
    <w:rPr>
      <w:rFonts w:ascii="Cambria" w:eastAsia="Times New Roman" w:hAnsi="Cambria"/>
      <w:color w:val="243F60"/>
      <w:sz w:val="22"/>
      <w:szCs w:val="22"/>
    </w:rPr>
  </w:style>
  <w:style w:type="character" w:customStyle="1" w:styleId="Nadpis6Char">
    <w:name w:val="Nadpis 6 Char"/>
    <w:link w:val="Nadpis6"/>
    <w:rsid w:val="00AE7D02"/>
    <w:rPr>
      <w:rFonts w:ascii="Arial" w:eastAsia="Times New Roman" w:hAnsi="Arial"/>
      <w:u w:val="single"/>
      <w:lang w:val="en-GB"/>
    </w:rPr>
  </w:style>
  <w:style w:type="paragraph" w:styleId="Normlnodsazen">
    <w:name w:val="Normal Indent"/>
    <w:basedOn w:val="Normln"/>
    <w:uiPriority w:val="99"/>
    <w:semiHidden/>
    <w:unhideWhenUsed/>
    <w:rsid w:val="00AE7D02"/>
    <w:pPr>
      <w:ind w:left="708"/>
    </w:pPr>
  </w:style>
  <w:style w:type="character" w:customStyle="1" w:styleId="Nadpis7Char">
    <w:name w:val="Nadpis 7 Char"/>
    <w:link w:val="Nadpis7"/>
    <w:rsid w:val="00AE7D02"/>
    <w:rPr>
      <w:rFonts w:ascii="Arial" w:eastAsia="Times New Roman" w:hAnsi="Arial"/>
      <w:i/>
      <w:lang w:val="en-GB"/>
    </w:rPr>
  </w:style>
  <w:style w:type="character" w:customStyle="1" w:styleId="Nadpis8Char">
    <w:name w:val="Nadpis 8 Char"/>
    <w:link w:val="Nadpis8"/>
    <w:rsid w:val="00AE7D02"/>
    <w:rPr>
      <w:rFonts w:eastAsia="Times New Roman"/>
      <w:i/>
      <w:iCs/>
      <w:sz w:val="24"/>
      <w:szCs w:val="24"/>
    </w:rPr>
  </w:style>
  <w:style w:type="character" w:customStyle="1" w:styleId="Nadpis9Char">
    <w:name w:val="Nadpis 9 Char"/>
    <w:link w:val="Nadpis9"/>
    <w:rsid w:val="00AE7D02"/>
    <w:rPr>
      <w:rFonts w:ascii="Arial" w:eastAsia="Times New Roman" w:hAnsi="Arial"/>
      <w:i/>
      <w:lang w:val="en-GB"/>
    </w:rPr>
  </w:style>
  <w:style w:type="paragraph" w:styleId="Titulek">
    <w:name w:val="caption"/>
    <w:basedOn w:val="Normln"/>
    <w:next w:val="Normln"/>
    <w:qFormat/>
    <w:rsid w:val="00AE7D02"/>
    <w:pPr>
      <w:tabs>
        <w:tab w:val="left" w:pos="360"/>
      </w:tabs>
      <w:spacing w:before="60" w:after="60" w:line="240" w:lineRule="auto"/>
      <w:jc w:val="both"/>
    </w:pPr>
    <w:rPr>
      <w:rFonts w:ascii="Arial" w:eastAsia="Times New Roman" w:hAnsi="Arial"/>
      <w:sz w:val="20"/>
      <w:szCs w:val="20"/>
      <w:lang w:eastAsia="cs-CZ"/>
    </w:rPr>
  </w:style>
  <w:style w:type="paragraph" w:styleId="Nadpisobsahu">
    <w:name w:val="TOC Heading"/>
    <w:basedOn w:val="Nadpis1"/>
    <w:next w:val="Normln"/>
    <w:uiPriority w:val="39"/>
    <w:semiHidden/>
    <w:unhideWhenUsed/>
    <w:qFormat/>
    <w:rsid w:val="00AE7D02"/>
    <w:pPr>
      <w:keepLines/>
      <w:spacing w:before="480" w:after="0"/>
      <w:outlineLvl w:val="9"/>
    </w:pPr>
    <w:rPr>
      <w:color w:val="365F91"/>
      <w:kern w:val="0"/>
      <w:sz w:val="28"/>
      <w:szCs w:val="28"/>
      <w:lang w:val="x-none"/>
    </w:rPr>
  </w:style>
  <w:style w:type="paragraph" w:styleId="Zhlav">
    <w:name w:val="header"/>
    <w:basedOn w:val="Normln"/>
    <w:link w:val="ZhlavChar"/>
    <w:uiPriority w:val="99"/>
    <w:unhideWhenUsed/>
    <w:rsid w:val="0038309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83096"/>
    <w:rPr>
      <w:sz w:val="22"/>
      <w:szCs w:val="22"/>
    </w:rPr>
  </w:style>
  <w:style w:type="paragraph" w:styleId="Zpat">
    <w:name w:val="footer"/>
    <w:basedOn w:val="Normln"/>
    <w:link w:val="ZpatChar"/>
    <w:uiPriority w:val="99"/>
    <w:unhideWhenUsed/>
    <w:rsid w:val="00383096"/>
    <w:pPr>
      <w:tabs>
        <w:tab w:val="center" w:pos="4536"/>
        <w:tab w:val="right" w:pos="9072"/>
      </w:tabs>
      <w:spacing w:after="0" w:line="240" w:lineRule="auto"/>
    </w:pPr>
  </w:style>
  <w:style w:type="character" w:customStyle="1" w:styleId="ZpatChar">
    <w:name w:val="Zápatí Char"/>
    <w:basedOn w:val="Standardnpsmoodstavce"/>
    <w:link w:val="Zpat"/>
    <w:uiPriority w:val="99"/>
    <w:rsid w:val="00383096"/>
    <w:rPr>
      <w:sz w:val="22"/>
      <w:szCs w:val="22"/>
    </w:rPr>
  </w:style>
  <w:style w:type="character" w:styleId="Hypertextovodkaz">
    <w:name w:val="Hyperlink"/>
    <w:uiPriority w:val="99"/>
    <w:unhideWhenUsed/>
    <w:rsid w:val="00383096"/>
    <w:rPr>
      <w:color w:val="0000FF"/>
      <w:u w:val="single"/>
    </w:rPr>
  </w:style>
  <w:style w:type="paragraph" w:styleId="Obsah1">
    <w:name w:val="toc 1"/>
    <w:basedOn w:val="Normln"/>
    <w:next w:val="Normln"/>
    <w:autoRedefine/>
    <w:uiPriority w:val="39"/>
    <w:unhideWhenUsed/>
    <w:rsid w:val="00B36E5F"/>
    <w:pPr>
      <w:tabs>
        <w:tab w:val="left" w:pos="284"/>
        <w:tab w:val="left" w:pos="660"/>
        <w:tab w:val="right" w:leader="dot" w:pos="9628"/>
      </w:tabs>
      <w:spacing w:after="0" w:line="240" w:lineRule="auto"/>
      <w:ind w:left="113" w:hanging="113"/>
    </w:pPr>
  </w:style>
  <w:style w:type="paragraph" w:styleId="Obsah2">
    <w:name w:val="toc 2"/>
    <w:basedOn w:val="Normln"/>
    <w:next w:val="Normln"/>
    <w:autoRedefine/>
    <w:uiPriority w:val="39"/>
    <w:unhideWhenUsed/>
    <w:rsid w:val="00383096"/>
    <w:pPr>
      <w:tabs>
        <w:tab w:val="left" w:pos="1100"/>
        <w:tab w:val="right" w:leader="dot" w:pos="9628"/>
      </w:tabs>
      <w:spacing w:after="0" w:line="240" w:lineRule="auto"/>
      <w:ind w:left="958" w:right="284" w:hanging="737"/>
    </w:pPr>
  </w:style>
  <w:style w:type="paragraph" w:styleId="Zkladntextodsazen">
    <w:name w:val="Body Text Indent"/>
    <w:basedOn w:val="Normln"/>
    <w:link w:val="ZkladntextodsazenChar"/>
    <w:unhideWhenUsed/>
    <w:rsid w:val="00383096"/>
    <w:pPr>
      <w:spacing w:before="240" w:after="0" w:line="240" w:lineRule="auto"/>
      <w:ind w:left="357" w:firstLine="567"/>
      <w:jc w:val="both"/>
    </w:pPr>
    <w:rPr>
      <w:rFonts w:ascii="Arial" w:eastAsia="Times New Roman" w:hAnsi="Arial"/>
      <w:sz w:val="24"/>
      <w:szCs w:val="20"/>
      <w:lang w:val="x-none" w:eastAsia="x-none"/>
    </w:rPr>
  </w:style>
  <w:style w:type="character" w:customStyle="1" w:styleId="ZkladntextodsazenChar">
    <w:name w:val="Základní text odsazený Char"/>
    <w:basedOn w:val="Standardnpsmoodstavce"/>
    <w:link w:val="Zkladntextodsazen"/>
    <w:rsid w:val="00383096"/>
    <w:rPr>
      <w:rFonts w:ascii="Arial" w:eastAsia="Times New Roman" w:hAnsi="Arial"/>
      <w:sz w:val="24"/>
      <w:lang w:val="x-none" w:eastAsia="x-none"/>
    </w:rPr>
  </w:style>
  <w:style w:type="paragraph" w:customStyle="1" w:styleId="Vikihopismo-normln">
    <w:name w:val="Vikiho pismo - normální"/>
    <w:basedOn w:val="Normln"/>
    <w:link w:val="Vikihopismo-normlnCharChar"/>
    <w:rsid w:val="00383096"/>
    <w:pPr>
      <w:suppressAutoHyphens/>
      <w:spacing w:after="0" w:line="240" w:lineRule="auto"/>
      <w:jc w:val="both"/>
    </w:pPr>
    <w:rPr>
      <w:rFonts w:ascii="Times New Roman" w:eastAsia="Times New Roman" w:hAnsi="Times New Roman"/>
      <w:sz w:val="24"/>
      <w:szCs w:val="20"/>
      <w:lang w:eastAsia="zh-CN"/>
    </w:rPr>
  </w:style>
  <w:style w:type="character" w:customStyle="1" w:styleId="Vikihopismo-normlnCharChar">
    <w:name w:val="Vikiho pismo - normální Char Char"/>
    <w:link w:val="Vikihopismo-normln"/>
    <w:rsid w:val="00383096"/>
    <w:rPr>
      <w:rFonts w:ascii="Times New Roman" w:eastAsia="Times New Roman" w:hAnsi="Times New Roman"/>
      <w:sz w:val="24"/>
      <w:lang w:eastAsia="zh-CN"/>
    </w:rPr>
  </w:style>
  <w:style w:type="paragraph" w:styleId="Normlnweb">
    <w:name w:val="Normal (Web)"/>
    <w:basedOn w:val="Normln"/>
    <w:uiPriority w:val="99"/>
    <w:semiHidden/>
    <w:unhideWhenUsed/>
    <w:rsid w:val="007A1875"/>
    <w:pPr>
      <w:spacing w:before="100" w:beforeAutospacing="1" w:after="100" w:afterAutospacing="1" w:line="240" w:lineRule="auto"/>
    </w:pPr>
    <w:rPr>
      <w:rFonts w:ascii="Times New Roman" w:eastAsiaTheme="minorHAnsi" w:hAnsi="Times New Roman"/>
      <w:sz w:val="24"/>
      <w:szCs w:val="24"/>
      <w:lang w:eastAsia="cs-CZ"/>
    </w:rPr>
  </w:style>
  <w:style w:type="character" w:styleId="Siln">
    <w:name w:val="Strong"/>
    <w:basedOn w:val="Standardnpsmoodstavce"/>
    <w:uiPriority w:val="22"/>
    <w:qFormat/>
    <w:rsid w:val="007A1875"/>
    <w:rPr>
      <w:b/>
      <w:bCs/>
    </w:rPr>
  </w:style>
  <w:style w:type="paragraph" w:styleId="Textbubliny">
    <w:name w:val="Balloon Text"/>
    <w:basedOn w:val="Normln"/>
    <w:link w:val="TextbublinyChar"/>
    <w:uiPriority w:val="99"/>
    <w:semiHidden/>
    <w:unhideWhenUsed/>
    <w:rsid w:val="0076149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6149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192405">
      <w:bodyDiv w:val="1"/>
      <w:marLeft w:val="0"/>
      <w:marRight w:val="0"/>
      <w:marTop w:val="0"/>
      <w:marBottom w:val="0"/>
      <w:divBdr>
        <w:top w:val="none" w:sz="0" w:space="0" w:color="auto"/>
        <w:left w:val="none" w:sz="0" w:space="0" w:color="auto"/>
        <w:bottom w:val="none" w:sz="0" w:space="0" w:color="auto"/>
        <w:right w:val="none" w:sz="0" w:space="0" w:color="auto"/>
      </w:divBdr>
    </w:div>
    <w:div w:id="208799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kopp@tcp-as.cz"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cid:image005.jpg@01D3651D.6A17D4C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cid:image003.jpg@01D3651D.6A17D4C0"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1591</TotalTime>
  <Pages>12</Pages>
  <Words>3990</Words>
  <Characters>23543</Characters>
  <Application>Microsoft Office Word</Application>
  <DocSecurity>0</DocSecurity>
  <Lines>196</Lines>
  <Paragraphs>54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27479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Viktoria Stavrovska</dc:creator>
  <cp:lastModifiedBy>Libor STAMENOVSKI</cp:lastModifiedBy>
  <cp:revision>70</cp:revision>
  <cp:lastPrinted>2018-01-18T09:56:00Z</cp:lastPrinted>
  <dcterms:created xsi:type="dcterms:W3CDTF">2018-01-16T09:38:00Z</dcterms:created>
  <dcterms:modified xsi:type="dcterms:W3CDTF">2018-12-03T17:23:00Z</dcterms:modified>
</cp:coreProperties>
</file>